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1B" w:rsidRDefault="00C424D4" w:rsidP="00C424D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E45D7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政府教育局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="003F10DA" w:rsidRPr="001E45D7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國民小學</w:t>
      </w:r>
    </w:p>
    <w:p w:rsidR="00A97E73" w:rsidRDefault="00B60A1B" w:rsidP="00C424D4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A97E73">
        <w:rPr>
          <w:rFonts w:ascii="Times New Roman" w:eastAsia="標楷體" w:hAnsi="Times New Roman" w:cs="Times New Roman" w:hint="eastAsia"/>
          <w:b/>
          <w:sz w:val="32"/>
          <w:szCs w:val="32"/>
        </w:rPr>
        <w:t>柔軟的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溫暖的心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我想感謝的人</w:t>
      </w:r>
      <w:r w:rsidR="008555DD" w:rsidRPr="00521CD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</w:t>
      </w:r>
    </w:p>
    <w:p w:rsidR="008A1AFD" w:rsidRPr="001E45D7" w:rsidRDefault="00A97E73" w:rsidP="00C424D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動手做一份溫柔的布禮物</w:t>
      </w:r>
      <w:r w:rsidR="00B60CE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教案徵件</w:t>
      </w:r>
      <w:r w:rsidR="00705A24" w:rsidRPr="001E45D7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實施</w:t>
      </w:r>
      <w:r w:rsidR="008A1AFD" w:rsidRPr="001E45D7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C424D4" w:rsidRPr="001E45D7" w:rsidRDefault="008A1AFD" w:rsidP="003E70F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一、</w:t>
      </w:r>
      <w:r w:rsidR="00C424D4" w:rsidRPr="001E45D7">
        <w:rPr>
          <w:rFonts w:ascii="Times New Roman" w:eastAsia="標楷體" w:hAnsi="Times New Roman" w:cs="Times New Roman"/>
          <w:sz w:val="28"/>
          <w:szCs w:val="28"/>
        </w:rPr>
        <w:t>目的</w:t>
      </w:r>
    </w:p>
    <w:p w:rsidR="008A1AFD" w:rsidRDefault="00C424D4" w:rsidP="00B60CE7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="00EC0B24" w:rsidRPr="001E45D7">
        <w:rPr>
          <w:rFonts w:ascii="Times New Roman" w:eastAsia="標楷體" w:hAnsi="Times New Roman" w:cs="Times New Roman"/>
          <w:sz w:val="28"/>
          <w:szCs w:val="28"/>
        </w:rPr>
        <w:t>邀請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各公私立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國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小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授課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視覺藝術、生活</w:t>
      </w:r>
      <w:r w:rsidR="00EA5647" w:rsidRPr="001E45D7">
        <w:rPr>
          <w:rFonts w:ascii="Times New Roman" w:hAnsi="Times New Roman" w:cs="Times New Roman"/>
          <w:sz w:val="28"/>
          <w:szCs w:val="28"/>
        </w:rPr>
        <w:t>、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綜合</w:t>
      </w:r>
      <w:r w:rsidR="001F4F00" w:rsidRPr="001E45D7">
        <w:rPr>
          <w:rFonts w:ascii="Times New Roman" w:eastAsia="標楷體" w:hAnsi="Times New Roman" w:cs="Times New Roman"/>
          <w:sz w:val="28"/>
          <w:szCs w:val="28"/>
        </w:rPr>
        <w:t>領域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等教師</w:t>
      </w:r>
      <w:r w:rsidR="00B60CE7" w:rsidRPr="001E45D7">
        <w:rPr>
          <w:rFonts w:ascii="Times New Roman" w:hAnsi="Times New Roman" w:cs="Times New Roman"/>
          <w:sz w:val="28"/>
          <w:szCs w:val="28"/>
        </w:rPr>
        <w:t>，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透過</w:t>
      </w:r>
      <w:r w:rsidR="00B60A1B" w:rsidRPr="001E45D7">
        <w:rPr>
          <w:rFonts w:ascii="Times New Roman" w:eastAsia="標楷體" w:hAnsi="Times New Roman" w:cs="Times New Roman"/>
          <w:sz w:val="28"/>
          <w:szCs w:val="28"/>
        </w:rPr>
        <w:t>運用寬庭美學股份有限公司所捐贈的布</w:t>
      </w:r>
      <w:r w:rsidR="00B60A1B" w:rsidRPr="001E45D7">
        <w:rPr>
          <w:rFonts w:ascii="Times New Roman" w:hAnsi="Times New Roman" w:cs="Times New Roman"/>
          <w:sz w:val="28"/>
          <w:szCs w:val="28"/>
        </w:rPr>
        <w:t>，</w:t>
      </w:r>
      <w:r w:rsidR="00B60CE7">
        <w:rPr>
          <w:rFonts w:ascii="Times New Roman" w:eastAsia="標楷體" w:hAnsi="Times New Roman" w:cs="Times New Roman"/>
          <w:sz w:val="28"/>
          <w:szCs w:val="28"/>
        </w:rPr>
        <w:t>進行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十二年國教</w:t>
      </w:r>
      <w:r w:rsidR="00B60CE7">
        <w:rPr>
          <w:rFonts w:ascii="Times New Roman" w:eastAsia="標楷體" w:hAnsi="Times New Roman" w:cs="Times New Roman"/>
          <w:sz w:val="28"/>
          <w:szCs w:val="28"/>
        </w:rPr>
        <w:t>素養導向的專業課程規劃與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教案研發及學生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B60A1B">
        <w:rPr>
          <w:rFonts w:ascii="Times New Roman" w:eastAsia="標楷體" w:hAnsi="Times New Roman" w:cs="Times New Roman" w:hint="eastAsia"/>
          <w:sz w:val="28"/>
          <w:szCs w:val="28"/>
        </w:rPr>
        <w:t>創作</w:t>
      </w:r>
      <w:r w:rsidR="00A97E73">
        <w:rPr>
          <w:rFonts w:cs="Times New Roman" w:hint="eastAsia"/>
          <w:sz w:val="28"/>
          <w:szCs w:val="28"/>
        </w:rPr>
        <w:t>，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以進行彼此觀摩學習與交流</w:t>
      </w:r>
      <w:r w:rsidR="00447CC5" w:rsidRPr="001E45D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60CE7" w:rsidRPr="001E45D7" w:rsidRDefault="00B60CE7" w:rsidP="00B60CE7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color w:val="202122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在課程與生活中實踐環保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，認識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是解決</w:t>
      </w:r>
      <w:hyperlink r:id="rId7" w:tooltip="環境問題" w:history="1">
        <w:r w:rsidRPr="001E45D7">
          <w:rPr>
            <w:rStyle w:val="a6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環境問題</w:t>
        </w:r>
      </w:hyperlink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的主要原則，包括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educe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減少使用</w:t>
      </w:r>
      <w:r w:rsidRPr="001E45D7">
        <w:rPr>
          <w:rFonts w:ascii="Times New Roman" w:hAnsi="Times New Roman" w:cs="Times New Roman"/>
          <w:color w:val="202122"/>
          <w:sz w:val="28"/>
          <w:szCs w:val="28"/>
        </w:rPr>
        <w:t>、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euse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物盡其用及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ecycle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循環再造</w:t>
      </w:r>
      <w:r w:rsidRPr="001E45D7">
        <w:rPr>
          <w:rFonts w:ascii="Times New Roman" w:hAnsi="Times New Roman" w:cs="Times New Roman"/>
          <w:color w:val="202122"/>
          <w:sz w:val="28"/>
          <w:szCs w:val="28"/>
        </w:rPr>
        <w:t>。</w:t>
      </w:r>
    </w:p>
    <w:p w:rsidR="002C0FB2" w:rsidRPr="001E45D7" w:rsidRDefault="002C0FB2" w:rsidP="003E70F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二、</w:t>
      </w:r>
      <w:r w:rsidR="00447CC5" w:rsidRPr="001E45D7">
        <w:rPr>
          <w:rFonts w:ascii="Times New Roman" w:eastAsia="標楷體" w:hAnsi="Times New Roman" w:cs="Times New Roman"/>
          <w:sz w:val="28"/>
          <w:szCs w:val="28"/>
        </w:rPr>
        <w:t>辦理單位</w:t>
      </w:r>
    </w:p>
    <w:p w:rsidR="00BF6297" w:rsidRPr="001E45D7" w:rsidRDefault="00BF6297" w:rsidP="008555DD">
      <w:pPr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主辦單位：臺北市政府教育局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國小教育科</w:t>
      </w:r>
    </w:p>
    <w:p w:rsidR="00B01099" w:rsidRPr="001E45D7" w:rsidRDefault="00B01099" w:rsidP="008555DD">
      <w:pPr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協辦單位：寬庭美學股份有限公司</w:t>
      </w:r>
    </w:p>
    <w:p w:rsidR="008555DD" w:rsidRPr="001E45D7" w:rsidRDefault="00A514F9" w:rsidP="008555DD">
      <w:pPr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="00242E28" w:rsidRPr="001E45D7">
        <w:rPr>
          <w:rFonts w:ascii="Times New Roman" w:eastAsia="標楷體" w:hAnsi="Times New Roman" w:cs="Times New Roman"/>
          <w:sz w:val="28"/>
          <w:szCs w:val="28"/>
        </w:rPr>
        <w:t>三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承辦學校：</w:t>
      </w:r>
      <w:r w:rsidR="007052A3" w:rsidRPr="001E45D7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中正區南門</w:t>
      </w:r>
      <w:r w:rsidR="007052A3" w:rsidRPr="001E45D7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3F778F" w:rsidRPr="001E45D7" w:rsidRDefault="003F778F" w:rsidP="008555DD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三、對象</w:t>
      </w:r>
    </w:p>
    <w:p w:rsidR="003F778F" w:rsidRPr="001E45D7" w:rsidRDefault="00A418F0" w:rsidP="003E70F9">
      <w:pPr>
        <w:pStyle w:val="Default"/>
        <w:spacing w:line="440" w:lineRule="exact"/>
        <w:ind w:leftChars="204" w:left="49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臺北市各公私立國民小學</w:t>
      </w:r>
      <w:r w:rsidR="00EA5647"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教師指導</w:t>
      </w: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一至六年級學生，以班級</w:t>
      </w:r>
      <w:r w:rsidR="00B60A1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學生</w:t>
      </w: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為單位自由參加</w:t>
      </w:r>
      <w:r w:rsidR="00AA1BC9"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3F778F" w:rsidRPr="001E45D7" w:rsidRDefault="002A0B11" w:rsidP="003E70F9">
      <w:pPr>
        <w:pStyle w:val="Default"/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四、</w:t>
      </w:r>
      <w:r w:rsidR="00F9244F">
        <w:rPr>
          <w:rFonts w:ascii="Times New Roman" w:eastAsia="標楷體" w:hAnsi="Times New Roman" w:cs="Times New Roman"/>
          <w:color w:val="auto"/>
          <w:sz w:val="28"/>
          <w:szCs w:val="28"/>
        </w:rPr>
        <w:t>辦理</w:t>
      </w:r>
      <w:r w:rsidR="00F9244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方式</w:t>
      </w:r>
    </w:p>
    <w:p w:rsidR="00E5071F" w:rsidRPr="00521CD1" w:rsidRDefault="000C641A" w:rsidP="000C641A">
      <w:pPr>
        <w:pStyle w:val="Web"/>
        <w:shd w:val="clear" w:color="auto" w:fill="FFFFFF"/>
        <w:snapToGrid w:val="0"/>
        <w:spacing w:before="120" w:beforeAutospacing="0" w:after="120" w:afterAutospacing="0"/>
        <w:ind w:leftChars="118" w:left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本市各國小教師發揮創意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結合相關課程實施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，運用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寬庭美學股份有限公司</w:t>
      </w:r>
      <w:r>
        <w:rPr>
          <w:rFonts w:ascii="Times New Roman" w:eastAsia="標楷體" w:hAnsi="Times New Roman" w:cs="Times New Roman" w:hint="eastAsia"/>
          <w:sz w:val="28"/>
          <w:szCs w:val="28"/>
        </w:rPr>
        <w:t>所提供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規格</w:t>
      </w:r>
      <w:r w:rsidR="00521CD1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521CD1" w:rsidRP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公分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*3</w:t>
      </w:r>
      <w:r w:rsidR="00521CD1" w:rsidRP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公分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布料進行創作</w:t>
      </w:r>
      <w:r w:rsidR="003D68B9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5071F" w:rsidRPr="00521CD1" w:rsidRDefault="000C641A" w:rsidP="000C641A">
      <w:pPr>
        <w:pStyle w:val="Web"/>
        <w:shd w:val="clear" w:color="auto" w:fill="FFFFFF"/>
        <w:snapToGrid w:val="0"/>
        <w:spacing w:before="120" w:beforeAutospacing="0" w:after="120" w:afterAutospacing="0"/>
        <w:ind w:leftChars="118" w:left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布料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申請發放</w:t>
      </w:r>
      <w:r w:rsidR="00521CD1">
        <w:rPr>
          <w:rFonts w:cs="Times New Roman" w:hint="eastAsia"/>
          <w:color w:val="000000" w:themeColor="text1"/>
          <w:sz w:val="28"/>
          <w:szCs w:val="28"/>
        </w:rPr>
        <w:t>，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由各校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電洽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南門國小</w:t>
      </w:r>
      <w:r w:rsid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學務處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林麗珠主任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索取</w:t>
      </w:r>
      <w:r w:rsidR="001F2FE5">
        <w:rPr>
          <w:rFonts w:cs="Times New Roman" w:hint="eastAsia"/>
          <w:color w:val="000000" w:themeColor="text1"/>
          <w:sz w:val="28"/>
          <w:szCs w:val="28"/>
        </w:rPr>
        <w:t>，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其數量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僅能使用重量粗估，請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校妥善規劃計算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派員親自前往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領取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5071F" w:rsidRPr="00521CD1" w:rsidRDefault="000C641A" w:rsidP="000C641A">
      <w:pPr>
        <w:pStyle w:val="Web"/>
        <w:shd w:val="clear" w:color="auto" w:fill="FFFFFF"/>
        <w:snapToGrid w:val="0"/>
        <w:spacing w:before="120" w:beforeAutospacing="0" w:after="120" w:afterAutospacing="0"/>
        <w:ind w:leftChars="118" w:left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各校授課教師相關課程創作經費，</w:t>
      </w:r>
      <w:r w:rsidR="007F380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以節省經費為主，惟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得事先向</w:t>
      </w:r>
      <w:r w:rsid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所屬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學校申請，由學校審核後，以學校相關預算項下支應。</w:t>
      </w:r>
    </w:p>
    <w:p w:rsidR="00F9244F" w:rsidRDefault="00F9244F" w:rsidP="001F2FE5">
      <w:pPr>
        <w:pStyle w:val="Web"/>
        <w:shd w:val="clear" w:color="auto" w:fill="FFFFFF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>
        <w:rPr>
          <w:rFonts w:cs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收件內容及地點</w:t>
      </w:r>
    </w:p>
    <w:p w:rsidR="008C1FAF" w:rsidRPr="00521CD1" w:rsidRDefault="00B60CE7" w:rsidP="00F9244F">
      <w:pPr>
        <w:pStyle w:val="Web"/>
        <w:shd w:val="clear" w:color="auto" w:fill="FFFFFF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教案徵件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成果需檢附作品照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片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張、課程活動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實施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照片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</w:t>
      </w:r>
      <w:r w:rsidR="001B1716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，並提供簡要課程資訊（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="001B1716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：實施年級、使用材料、課程領域、活動概述</w:t>
      </w:r>
      <w:r w:rsidR="000C64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="001B1716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0C64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收件時間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A97E7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111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14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C641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0C64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截止</w:t>
      </w:r>
      <w:r w:rsidR="000C641A">
        <w:rPr>
          <w:rFonts w:cs="Times New Roman" w:hint="eastAsia"/>
          <w:color w:val="000000" w:themeColor="text1"/>
          <w:sz w:val="28"/>
          <w:szCs w:val="28"/>
        </w:rPr>
        <w:t>，</w:t>
      </w:r>
      <w:r w:rsidR="00676295" w:rsidRPr="0067629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收件網址</w:t>
      </w:r>
      <w:r w:rsidR="00AE5D4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:</w:t>
      </w:r>
      <w:r w:rsidR="00AE5D48" w:rsidRPr="00AE5D48">
        <w:t xml:space="preserve"> </w:t>
      </w:r>
      <w:r w:rsidR="00AE5D48" w:rsidRPr="00AE5D48">
        <w:rPr>
          <w:rFonts w:ascii="標楷體" w:eastAsia="標楷體" w:hAnsi="標楷體" w:cs="Times New Roman"/>
          <w:color w:val="000000" w:themeColor="text1"/>
          <w:sz w:val="28"/>
          <w:szCs w:val="28"/>
        </w:rPr>
        <w:t>https://forms.gle/TJkL53BaGXn65MeF8</w:t>
      </w:r>
    </w:p>
    <w:p w:rsidR="00D66394" w:rsidRPr="001E45D7" w:rsidRDefault="00F9244F" w:rsidP="00A97E7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="006321FB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315862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預期成效</w:t>
      </w:r>
      <w:r w:rsidR="002D7DF9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315862" w:rsidRPr="001E45D7" w:rsidRDefault="00242E28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在課程與生活中實踐環保</w:t>
      </w:r>
      <w:r w:rsidRPr="001E45D7">
        <w:rPr>
          <w:rFonts w:ascii="Times New Roman" w:eastAsia="標楷體" w:hAnsi="Times New Roman" w:cs="Times New Roman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sz w:val="28"/>
          <w:szCs w:val="28"/>
        </w:rPr>
        <w:t>，認識</w:t>
      </w:r>
      <w:r w:rsidRPr="001E45D7">
        <w:rPr>
          <w:rFonts w:ascii="Times New Roman" w:eastAsia="標楷體" w:hAnsi="Times New Roman" w:cs="Times New Roman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是解決</w:t>
      </w:r>
      <w:hyperlink r:id="rId8" w:tooltip="環境問題" w:history="1">
        <w:r w:rsidRPr="001E45D7">
          <w:rPr>
            <w:rFonts w:ascii="Times New Roman" w:eastAsia="標楷體" w:hAnsi="Times New Roman" w:cs="Times New Roman"/>
            <w:sz w:val="28"/>
            <w:szCs w:val="28"/>
          </w:rPr>
          <w:t>環境問題</w:t>
        </w:r>
      </w:hyperlink>
      <w:r w:rsidRPr="001E45D7">
        <w:rPr>
          <w:rFonts w:ascii="Times New Roman" w:eastAsia="標楷體" w:hAnsi="Times New Roman" w:cs="Times New Roman"/>
          <w:sz w:val="28"/>
          <w:szCs w:val="28"/>
        </w:rPr>
        <w:t>的主要原則，包括</w:t>
      </w:r>
      <w:r w:rsidRPr="001E45D7">
        <w:rPr>
          <w:rFonts w:ascii="Times New Roman" w:eastAsia="標楷體" w:hAnsi="Times New Roman" w:cs="Times New Roman"/>
          <w:sz w:val="28"/>
          <w:szCs w:val="28"/>
        </w:rPr>
        <w:t>Reduce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減少使用、</w:t>
      </w:r>
      <w:r w:rsidRPr="001E45D7">
        <w:rPr>
          <w:rFonts w:ascii="Times New Roman" w:eastAsia="標楷體" w:hAnsi="Times New Roman" w:cs="Times New Roman"/>
          <w:sz w:val="28"/>
          <w:szCs w:val="28"/>
        </w:rPr>
        <w:t>Reuse</w:t>
      </w:r>
      <w:r w:rsidRPr="001E45D7">
        <w:rPr>
          <w:rFonts w:ascii="Times New Roman" w:eastAsia="標楷體" w:hAnsi="Times New Roman" w:cs="Times New Roman"/>
          <w:sz w:val="28"/>
          <w:szCs w:val="28"/>
        </w:rPr>
        <w:t>物盡其用及</w:t>
      </w:r>
      <w:r w:rsidRPr="001E45D7">
        <w:rPr>
          <w:rFonts w:ascii="Times New Roman" w:eastAsia="標楷體" w:hAnsi="Times New Roman" w:cs="Times New Roman"/>
          <w:sz w:val="28"/>
          <w:szCs w:val="28"/>
        </w:rPr>
        <w:t>Recycle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循環再造。</w:t>
      </w:r>
    </w:p>
    <w:p w:rsidR="00D66394" w:rsidRPr="001E45D7" w:rsidRDefault="00D66394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="00A97E73">
        <w:rPr>
          <w:rFonts w:ascii="Times New Roman" w:eastAsia="標楷體" w:hAnsi="Times New Roman" w:cs="Times New Roman"/>
          <w:sz w:val="28"/>
          <w:szCs w:val="28"/>
        </w:rPr>
        <w:t>鼓勵各領域教師透過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校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內或跨校</w:t>
      </w:r>
      <w:r w:rsidRPr="001E45D7">
        <w:rPr>
          <w:rFonts w:ascii="Times New Roman" w:eastAsia="標楷體" w:hAnsi="Times New Roman" w:cs="Times New Roman"/>
          <w:sz w:val="28"/>
          <w:szCs w:val="28"/>
        </w:rPr>
        <w:t>社群共備與學習，規劃並</w:t>
      </w:r>
      <w:r w:rsidR="00521CD1">
        <w:rPr>
          <w:rFonts w:ascii="Times New Roman" w:eastAsia="標楷體" w:hAnsi="Times New Roman" w:cs="Times New Roman" w:hint="eastAsia"/>
          <w:sz w:val="28"/>
          <w:szCs w:val="28"/>
        </w:rPr>
        <w:t>發展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十二年國教</w:t>
      </w:r>
      <w:r w:rsidRPr="001E45D7">
        <w:rPr>
          <w:rFonts w:ascii="Times New Roman" w:eastAsia="標楷體" w:hAnsi="Times New Roman" w:cs="Times New Roman"/>
          <w:sz w:val="28"/>
          <w:szCs w:val="28"/>
        </w:rPr>
        <w:t>素養導向的專業課程與教學。</w:t>
      </w:r>
    </w:p>
    <w:p w:rsidR="00242E28" w:rsidRPr="001E45D7" w:rsidRDefault="00242E28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三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促進本市國小學生落實素養導向的學習，並提升學生及家長親子關係。</w:t>
      </w:r>
    </w:p>
    <w:p w:rsidR="004B6A5E" w:rsidRPr="001E45D7" w:rsidRDefault="00F9244F" w:rsidP="003739EF">
      <w:pPr>
        <w:pStyle w:val="Default"/>
        <w:spacing w:line="440" w:lineRule="exact"/>
        <w:ind w:leftChars="12" w:left="1969" w:hangingChars="693" w:hanging="19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七</w:t>
      </w:r>
      <w:r w:rsidR="00315862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816842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獎勵</w:t>
      </w:r>
    </w:p>
    <w:p w:rsidR="00676295" w:rsidRDefault="004B6A5E" w:rsidP="00676295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="00757250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</w:t>
      </w:r>
      <w:r w:rsidR="009A023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各校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實施課程並</w:t>
      </w:r>
      <w:r w:rsidR="009A023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提報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教案</w:t>
      </w:r>
      <w:r w:rsidR="009A023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成果之授課教師，</w:t>
      </w:r>
      <w:r w:rsid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由各校</w:t>
      </w:r>
      <w:r w:rsid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按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權責核實給予每人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嘉獎</w:t>
      </w:r>
      <w:r w:rsidR="00831D77" w:rsidRPr="001E45D7">
        <w:rPr>
          <w:rFonts w:ascii="Times New Roman" w:eastAsia="標楷體" w:hAnsi="Times New Roman" w:cs="Times New Roman"/>
          <w:sz w:val="28"/>
          <w:szCs w:val="28"/>
        </w:rPr>
        <w:t>1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次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D66394" w:rsidRPr="001E45D7">
        <w:rPr>
          <w:rFonts w:ascii="Times New Roman" w:eastAsia="標楷體" w:hAnsi="Times New Roman" w:cs="Times New Roman"/>
          <w:sz w:val="28"/>
          <w:szCs w:val="28"/>
        </w:rPr>
        <w:t>獎勵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76295" w:rsidRPr="00521CD1" w:rsidRDefault="00676295" w:rsidP="00676295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教師研發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教案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及成果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評選錄取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公布後，每人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核予嘉獎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次獎勵。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又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教師提報</w:t>
      </w:r>
      <w:r w:rsidR="00B60CE7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教案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成果，經主辦單位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評選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認定為績優作品，由協辦單位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寬庭美學股份有限公司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提供獎品（數量若干）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以資鼓勵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77CE5" w:rsidRPr="001E45D7" w:rsidRDefault="00676295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各校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提報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5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件以上</w:t>
      </w:r>
      <w:r w:rsidR="00BB1086" w:rsidRPr="001E45D7">
        <w:rPr>
          <w:rFonts w:ascii="Times New Roman" w:eastAsia="標楷體" w:hAnsi="Times New Roman" w:cs="Times New Roman"/>
          <w:sz w:val="28"/>
          <w:szCs w:val="28"/>
        </w:rPr>
        <w:t>成果者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，</w:t>
      </w:r>
      <w:r w:rsidR="00E5071F" w:rsidRPr="001E45D7">
        <w:rPr>
          <w:rFonts w:ascii="Times New Roman" w:eastAsia="標楷體" w:hAnsi="Times New Roman" w:cs="Times New Roman"/>
          <w:sz w:val="28"/>
          <w:szCs w:val="28"/>
        </w:rPr>
        <w:t>由各校稟權責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另</w:t>
      </w:r>
      <w:r w:rsidR="00BB1086" w:rsidRPr="001E45D7">
        <w:rPr>
          <w:rFonts w:ascii="Times New Roman" w:eastAsia="標楷體" w:hAnsi="Times New Roman" w:cs="Times New Roman"/>
          <w:sz w:val="28"/>
          <w:szCs w:val="28"/>
        </w:rPr>
        <w:t>核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予學校行政人員嘉獎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1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次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2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人</w:t>
      </w:r>
      <w:r w:rsidR="007936EB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D66394" w:rsidRPr="001E45D7">
        <w:rPr>
          <w:rFonts w:ascii="Times New Roman" w:eastAsia="標楷體" w:hAnsi="Times New Roman" w:cs="Times New Roman"/>
          <w:sz w:val="28"/>
          <w:szCs w:val="28"/>
        </w:rPr>
        <w:t>獎</w:t>
      </w:r>
      <w:r w:rsidR="00D66394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勵</w:t>
      </w:r>
      <w:r w:rsidR="009A023A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5625A" w:rsidRPr="001E45D7" w:rsidRDefault="00676295" w:rsidP="003E70F9">
      <w:pPr>
        <w:pStyle w:val="Default"/>
        <w:spacing w:line="440" w:lineRule="exact"/>
        <w:rPr>
          <w:rFonts w:ascii="Times New Roman" w:eastAsia="標楷體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F9244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八</w:t>
      </w:r>
      <w:r w:rsidR="003F778F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、本計畫</w:t>
      </w:r>
      <w:r w:rsidR="009D1F64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</w:t>
      </w:r>
      <w:r w:rsidR="00396A18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奉核後實施</w:t>
      </w:r>
      <w:r w:rsidR="003F778F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7C02A7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修正時</w:t>
      </w:r>
      <w:r w:rsidR="000C29CD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亦同</w:t>
      </w:r>
      <w:r w:rsidR="003F778F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E5625A" w:rsidRPr="001E45D7">
        <w:rPr>
          <w:rFonts w:ascii="Times New Roman" w:eastAsia="標楷體" w:hAnsi="Times New Roman" w:cs="Times New Roman"/>
          <w:color w:val="000000" w:themeColor="text1"/>
          <w:sz w:val="23"/>
          <w:szCs w:val="23"/>
        </w:rPr>
        <w:br w:type="page"/>
      </w:r>
    </w:p>
    <w:p w:rsidR="00E5625A" w:rsidRPr="001E45D7" w:rsidRDefault="00E5625A" w:rsidP="00E5625A">
      <w:pPr>
        <w:tabs>
          <w:tab w:val="left" w:pos="4888"/>
          <w:tab w:val="left" w:pos="13348"/>
        </w:tabs>
        <w:snapToGrid w:val="0"/>
        <w:spacing w:line="480" w:lineRule="atLeast"/>
        <w:ind w:leftChars="144" w:left="906" w:hangingChars="200" w:hanging="560"/>
        <w:jc w:val="both"/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</w:pPr>
      <w:r w:rsidRPr="001E45D7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lastRenderedPageBreak/>
        <w:t>附件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t>1</w:t>
      </w:r>
    </w:p>
    <w:p w:rsidR="001F4F00" w:rsidRDefault="001F4F00" w:rsidP="00EF5604">
      <w:pPr>
        <w:tabs>
          <w:tab w:val="left" w:pos="4888"/>
          <w:tab w:val="left" w:pos="13348"/>
        </w:tabs>
        <w:snapToGrid w:val="0"/>
        <w:spacing w:line="480" w:lineRule="atLeast"/>
        <w:ind w:leftChars="50" w:left="12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臺北市政府教育局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年國民小學</w:t>
      </w:r>
    </w:p>
    <w:p w:rsidR="00A97E73" w:rsidRDefault="001F4F00" w:rsidP="00A97E7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="00A97E73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A97E73">
        <w:rPr>
          <w:rFonts w:ascii="Times New Roman" w:eastAsia="標楷體" w:hAnsi="Times New Roman" w:cs="Times New Roman" w:hint="eastAsia"/>
          <w:b/>
          <w:sz w:val="32"/>
          <w:szCs w:val="32"/>
        </w:rPr>
        <w:t>柔軟的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溫暖的心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我想感謝的人</w:t>
      </w:r>
      <w:r w:rsidR="00A97E73" w:rsidRPr="00521CD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</w:t>
      </w:r>
    </w:p>
    <w:p w:rsidR="00D66394" w:rsidRPr="001E45D7" w:rsidRDefault="00A97E73" w:rsidP="00A97E73">
      <w:pPr>
        <w:jc w:val="center"/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動手做一份溫柔的布禮物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活動實施</w:t>
      </w:r>
      <w:r w:rsidR="00EF5604" w:rsidRPr="001E45D7">
        <w:rPr>
          <w:rFonts w:ascii="Times New Roman" w:eastAsia="標楷體" w:hAnsi="Times New Roman" w:cs="Times New Roman"/>
          <w:b/>
          <w:sz w:val="32"/>
          <w:szCs w:val="32"/>
        </w:rPr>
        <w:t>成果</w:t>
      </w:r>
    </w:p>
    <w:p w:rsidR="00E5625A" w:rsidRPr="001E45D7" w:rsidRDefault="00E5625A" w:rsidP="00E5625A">
      <w:pPr>
        <w:snapToGrid w:val="0"/>
        <w:spacing w:line="480" w:lineRule="atLeast"/>
        <w:ind w:leftChars="-236" w:hangingChars="177" w:hanging="566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>校名：臺北市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>區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   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>國民小學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956"/>
        <w:gridCol w:w="239"/>
        <w:gridCol w:w="1036"/>
        <w:gridCol w:w="4131"/>
      </w:tblGrid>
      <w:tr w:rsidR="00E5625A" w:rsidRPr="001E45D7" w:rsidTr="009742AF">
        <w:trPr>
          <w:trHeight w:val="567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9742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1800" w:type="dxa"/>
            <w:vMerge w:val="restart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956" w:type="dxa"/>
            <w:vMerge w:val="restart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625A" w:rsidRPr="001E45D7" w:rsidRDefault="009742AF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131" w:type="dxa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9742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1800" w:type="dxa"/>
            <w:vMerge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Merge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625A" w:rsidRPr="001E45D7" w:rsidRDefault="009742AF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電子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信箱</w:t>
            </w:r>
          </w:p>
        </w:tc>
        <w:tc>
          <w:tcPr>
            <w:tcW w:w="4131" w:type="dxa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CB6A58">
        <w:trPr>
          <w:trHeight w:val="170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活動特色說明</w:t>
            </w:r>
          </w:p>
        </w:tc>
        <w:tc>
          <w:tcPr>
            <w:tcW w:w="8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CB6A58">
        <w:trPr>
          <w:jc w:val="center"/>
        </w:trPr>
        <w:tc>
          <w:tcPr>
            <w:tcW w:w="10162" w:type="dxa"/>
            <w:gridSpan w:val="5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相關活動照片</w:t>
            </w:r>
          </w:p>
        </w:tc>
      </w:tr>
      <w:tr w:rsidR="00E5625A" w:rsidRPr="001E45D7" w:rsidTr="00BE56BD">
        <w:trPr>
          <w:trHeight w:val="2747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521CD1" w:rsidP="00E5625A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作品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521CD1" w:rsidP="00E5625A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作品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2</w:t>
            </w:r>
          </w:p>
        </w:tc>
      </w:tr>
      <w:tr w:rsidR="00E5625A" w:rsidRPr="001E45D7" w:rsidTr="00CB6A58">
        <w:trPr>
          <w:trHeight w:val="310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</w:tr>
      <w:tr w:rsidR="00E5625A" w:rsidRPr="001E45D7" w:rsidTr="00707DA2">
        <w:trPr>
          <w:trHeight w:val="2621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521CD1" w:rsidP="00521CD1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教學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521CD1" w:rsidP="00E5625A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教學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2</w:t>
            </w:r>
          </w:p>
        </w:tc>
      </w:tr>
      <w:tr w:rsidR="00E5625A" w:rsidRPr="001E45D7" w:rsidTr="00CB6A58">
        <w:trPr>
          <w:trHeight w:val="310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</w:tr>
    </w:tbl>
    <w:p w:rsidR="004B4B14" w:rsidRDefault="00E5625A" w:rsidP="007A3964">
      <w:pPr>
        <w:tabs>
          <w:tab w:val="left" w:pos="6526"/>
        </w:tabs>
        <w:snapToGrid w:val="0"/>
        <w:spacing w:line="480" w:lineRule="atLeast"/>
        <w:ind w:leftChars="-150" w:left="928" w:hangingChars="460" w:hanging="1288"/>
        <w:jc w:val="both"/>
        <w:rPr>
          <w:rFonts w:ascii="Times New Roman" w:eastAsia="標楷體" w:hAnsi="Times New Roman" w:cs="Times New Roman"/>
          <w:color w:val="000000" w:themeColor="text1"/>
          <w:sz w:val="23"/>
          <w:szCs w:val="23"/>
        </w:rPr>
      </w:pP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>填表人：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>單位主管：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>校長：</w:t>
      </w:r>
    </w:p>
    <w:p w:rsidR="004B4B14" w:rsidRDefault="004B4B14">
      <w:pPr>
        <w:widowControl/>
        <w:rPr>
          <w:rFonts w:ascii="Times New Roman" w:eastAsia="標楷體" w:hAnsi="Times New Roman" w:cs="Times New Roman"/>
          <w:sz w:val="23"/>
          <w:szCs w:val="23"/>
        </w:rPr>
      </w:pPr>
      <w:r>
        <w:rPr>
          <w:rFonts w:ascii="Times New Roman" w:eastAsia="標楷體" w:hAnsi="Times New Roman" w:cs="Times New Roman"/>
          <w:sz w:val="23"/>
          <w:szCs w:val="23"/>
        </w:rPr>
        <w:br w:type="page"/>
      </w:r>
    </w:p>
    <w:p w:rsidR="004B4B14" w:rsidRPr="004B4B14" w:rsidRDefault="004B4B14" w:rsidP="004B4B14">
      <w:pPr>
        <w:tabs>
          <w:tab w:val="left" w:pos="4888"/>
          <w:tab w:val="left" w:pos="13348"/>
        </w:tabs>
        <w:snapToGrid w:val="0"/>
        <w:spacing w:line="480" w:lineRule="atLeast"/>
        <w:ind w:leftChars="144" w:left="906" w:hangingChars="200" w:hanging="560"/>
        <w:jc w:val="both"/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</w:pPr>
      <w:r w:rsidRPr="001E45D7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bdr w:val="single" w:sz="4" w:space="0" w:color="auto"/>
        </w:rPr>
        <w:t>2</w:t>
      </w:r>
    </w:p>
    <w:p w:rsidR="004B4B14" w:rsidRDefault="004B4B14" w:rsidP="004B4B14">
      <w:pPr>
        <w:jc w:val="center"/>
        <w:rPr>
          <w:rFonts w:ascii="Times New Roman" w:eastAsia="標楷體" w:hAnsi="Times New Roman"/>
          <w:sz w:val="36"/>
          <w:szCs w:val="28"/>
        </w:rPr>
      </w:pPr>
      <w:r w:rsidRPr="00AB7866">
        <w:rPr>
          <w:rFonts w:ascii="Times New Roman" w:eastAsia="標楷體" w:hAnsi="Times New Roman" w:hint="eastAsia"/>
          <w:sz w:val="36"/>
          <w:szCs w:val="28"/>
        </w:rPr>
        <w:t>臺北市</w:t>
      </w:r>
      <w:r>
        <w:rPr>
          <w:rFonts w:ascii="Times New Roman" w:eastAsia="標楷體" w:hAnsi="Times New Roman" w:hint="eastAsia"/>
          <w:sz w:val="36"/>
          <w:szCs w:val="28"/>
        </w:rPr>
        <w:t>政府教育局</w:t>
      </w:r>
      <w:r>
        <w:rPr>
          <w:rFonts w:ascii="Times New Roman" w:eastAsia="標楷體" w:hAnsi="Times New Roman" w:hint="eastAsia"/>
          <w:sz w:val="36"/>
          <w:szCs w:val="28"/>
        </w:rPr>
        <w:t>VS</w:t>
      </w:r>
      <w:r>
        <w:rPr>
          <w:rFonts w:ascii="Times New Roman" w:eastAsia="標楷體" w:hAnsi="Times New Roman" w:hint="eastAsia"/>
          <w:sz w:val="36"/>
          <w:szCs w:val="28"/>
        </w:rPr>
        <w:t>寬庭</w:t>
      </w:r>
      <w:r>
        <w:rPr>
          <w:rFonts w:ascii="標楷體" w:eastAsia="標楷體" w:hAnsi="標楷體" w:hint="eastAsia"/>
          <w:sz w:val="36"/>
          <w:szCs w:val="28"/>
        </w:rPr>
        <w:t>合作</w:t>
      </w:r>
      <w:r w:rsidRPr="00AB7866">
        <w:rPr>
          <w:rFonts w:ascii="Times New Roman" w:eastAsia="標楷體" w:hAnsi="Times New Roman" w:hint="eastAsia"/>
          <w:sz w:val="36"/>
          <w:szCs w:val="28"/>
        </w:rPr>
        <w:t>課程計畫</w:t>
      </w:r>
    </w:p>
    <w:tbl>
      <w:tblPr>
        <w:tblStyle w:val="a5"/>
        <w:tblW w:w="9227" w:type="dxa"/>
        <w:tblLook w:val="04A0" w:firstRow="1" w:lastRow="0" w:firstColumn="1" w:lastColumn="0" w:noHBand="0" w:noVBand="1"/>
      </w:tblPr>
      <w:tblGrid>
        <w:gridCol w:w="1384"/>
        <w:gridCol w:w="1414"/>
        <w:gridCol w:w="2329"/>
        <w:gridCol w:w="4100"/>
      </w:tblGrid>
      <w:tr w:rsidR="004B4B14" w:rsidRPr="00F13684" w:rsidTr="004B4B14">
        <w:trPr>
          <w:trHeight w:val="733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學習年級</w:t>
            </w:r>
          </w:p>
        </w:tc>
        <w:tc>
          <w:tcPr>
            <w:tcW w:w="1414" w:type="dxa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名稱</w:t>
            </w:r>
          </w:p>
        </w:tc>
        <w:tc>
          <w:tcPr>
            <w:tcW w:w="2329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zCs w:val="24"/>
              </w:rPr>
              <w:t>年國教課綱對應核心素養</w:t>
            </w:r>
          </w:p>
        </w:tc>
        <w:tc>
          <w:tcPr>
            <w:tcW w:w="4100" w:type="dxa"/>
            <w:vAlign w:val="center"/>
          </w:tcPr>
          <w:p w:rsidR="004B4B14" w:rsidRPr="00541898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41898">
              <w:rPr>
                <w:rFonts w:ascii="Times New Roman" w:eastAsia="標楷體" w:hAnsi="Times New Roman" w:hint="eastAsia"/>
                <w:kern w:val="0"/>
                <w:szCs w:val="24"/>
              </w:rPr>
              <w:t>與其他課程內涵連繫</w:t>
            </w:r>
          </w:p>
        </w:tc>
      </w:tr>
      <w:tr w:rsidR="004B4B14" w:rsidRPr="00F13684" w:rsidTr="004B4B14">
        <w:trPr>
          <w:trHeight w:val="1085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4" w:type="dxa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9" w:type="dxa"/>
            <w:vAlign w:val="center"/>
          </w:tcPr>
          <w:p w:rsidR="004B4B14" w:rsidRDefault="004B4B14" w:rsidP="00846DB1">
            <w:pPr>
              <w:rPr>
                <w:rFonts w:ascii="Times New Roman" w:eastAsia="標楷體" w:hAnsi="Times New Roman"/>
                <w:sz w:val="18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A1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A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A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3</w:t>
            </w:r>
          </w:p>
          <w:p w:rsidR="004B4B14" w:rsidRPr="008A3C99" w:rsidRDefault="004B4B14" w:rsidP="00846DB1">
            <w:pPr>
              <w:rPr>
                <w:rFonts w:ascii="Times New Roman" w:eastAsia="標楷體" w:hAnsi="Times New Roman"/>
                <w:sz w:val="18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-B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-B2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-B3</w:t>
            </w:r>
          </w:p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-C1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-C2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-C3</w:t>
            </w:r>
          </w:p>
        </w:tc>
        <w:tc>
          <w:tcPr>
            <w:tcW w:w="4100" w:type="dxa"/>
            <w:vAlign w:val="center"/>
          </w:tcPr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□語文  □英文  □數學  □綜合活動</w:t>
            </w:r>
          </w:p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□社會  □科技  □自然科學 □藝術</w:t>
            </w:r>
          </w:p>
          <w:p w:rsidR="004B4B14" w:rsidRPr="00650B30" w:rsidRDefault="004B4B14" w:rsidP="00846DB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□健康與體育   □生活</w:t>
            </w:r>
          </w:p>
        </w:tc>
      </w:tr>
      <w:tr w:rsidR="004B4B14" w:rsidRPr="00F13684" w:rsidTr="004B4B14">
        <w:trPr>
          <w:trHeight w:val="732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節數</w:t>
            </w:r>
          </w:p>
        </w:tc>
        <w:tc>
          <w:tcPr>
            <w:tcW w:w="1414" w:type="dxa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節</w:t>
            </w:r>
          </w:p>
        </w:tc>
        <w:tc>
          <w:tcPr>
            <w:tcW w:w="2329" w:type="dxa"/>
            <w:vMerge w:val="restart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議題融入</w:t>
            </w:r>
          </w:p>
        </w:tc>
        <w:tc>
          <w:tcPr>
            <w:tcW w:w="4100" w:type="dxa"/>
            <w:vMerge w:val="restart"/>
            <w:vAlign w:val="center"/>
          </w:tcPr>
          <w:p w:rsidR="004B4B14" w:rsidRDefault="004B4B14" w:rsidP="00846DB1">
            <w:pPr>
              <w:jc w:val="both"/>
              <w:rPr>
                <w:rFonts w:ascii="標楷體" w:eastAsia="標楷體" w:hAnsi="標楷體"/>
                <w:color w:val="BFBFBF"/>
                <w:sz w:val="20"/>
              </w:rPr>
            </w:pPr>
            <w:r w:rsidRPr="008A3C99">
              <w:rPr>
                <w:rFonts w:ascii="標楷體" w:eastAsia="標楷體" w:hAnsi="標楷體" w:hint="eastAsia"/>
                <w:color w:val="000000"/>
                <w:sz w:val="20"/>
              </w:rPr>
              <w:t>□性別平等教育</w:t>
            </w:r>
            <w:r w:rsidRPr="008A3C99">
              <w:rPr>
                <w:rFonts w:ascii="標楷體" w:eastAsia="標楷體" w:hAnsi="標楷體" w:hint="eastAsia"/>
                <w:color w:val="BFBFBF"/>
                <w:sz w:val="20"/>
              </w:rPr>
              <w:t xml:space="preserve">　</w:t>
            </w:r>
            <w:r w:rsidRPr="008A3C99">
              <w:rPr>
                <w:rFonts w:ascii="標楷體" w:eastAsia="標楷體" w:hAnsi="標楷體" w:hint="eastAsia"/>
                <w:color w:val="000000"/>
                <w:sz w:val="20"/>
              </w:rPr>
              <w:t>□人權教育　□環境教育</w:t>
            </w:r>
            <w:r w:rsidRPr="008A3C99">
              <w:rPr>
                <w:rFonts w:ascii="標楷體" w:eastAsia="標楷體" w:hAnsi="標楷體" w:hint="eastAsia"/>
                <w:color w:val="BFBFBF"/>
                <w:sz w:val="20"/>
              </w:rPr>
              <w:t xml:space="preserve">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color w:val="000000"/>
                <w:sz w:val="20"/>
              </w:rPr>
              <w:t>□海洋教育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品德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生命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教育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法治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科技</w:t>
            </w:r>
            <w:r w:rsidRPr="008A3C99">
              <w:rPr>
                <w:rFonts w:ascii="標楷體" w:eastAsia="標楷體" w:hAnsi="標楷體" w:hint="eastAsia"/>
                <w:sz w:val="20"/>
              </w:rPr>
              <w:t>教育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資訊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教育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能源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安全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家庭教育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生涯規劃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多元文化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閱讀素養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</w:p>
          <w:p w:rsidR="004B4B14" w:rsidRPr="00541898" w:rsidRDefault="004B4B14" w:rsidP="00846DB1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戶外教育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國際教育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原住民族教育</w:t>
            </w:r>
            <w:r w:rsidRPr="008A3C99">
              <w:rPr>
                <w:rFonts w:ascii="標楷體" w:eastAsia="標楷體" w:hAnsi="標楷體" w:hint="eastAsia"/>
                <w:color w:val="BFBFBF"/>
                <w:sz w:val="20"/>
              </w:rPr>
              <w:t xml:space="preserve">　</w:t>
            </w:r>
          </w:p>
        </w:tc>
      </w:tr>
      <w:tr w:rsidR="004B4B14" w:rsidRPr="00F13684" w:rsidTr="004B4B14">
        <w:trPr>
          <w:trHeight w:val="649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設計者</w:t>
            </w:r>
          </w:p>
        </w:tc>
        <w:tc>
          <w:tcPr>
            <w:tcW w:w="1414" w:type="dxa"/>
          </w:tcPr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00</w:t>
            </w:r>
            <w:r>
              <w:rPr>
                <w:rFonts w:ascii="Times New Roman" w:eastAsia="標楷體" w:hAnsi="Times New Roman" w:hint="eastAsia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szCs w:val="24"/>
              </w:rPr>
              <w:t>000</w:t>
            </w:r>
            <w:r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2329" w:type="dxa"/>
            <w:vMerge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4B4B14" w:rsidRPr="00650B30" w:rsidRDefault="004B4B14" w:rsidP="00846DB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4B14" w:rsidRPr="00F13684" w:rsidTr="004B4B14">
        <w:trPr>
          <w:trHeight w:val="1222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所需材料</w:t>
            </w:r>
          </w:p>
        </w:tc>
        <w:tc>
          <w:tcPr>
            <w:tcW w:w="1414" w:type="dxa"/>
          </w:tcPr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9" w:type="dxa"/>
            <w:vMerge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4B4B14" w:rsidRPr="00650B30" w:rsidRDefault="004B4B14" w:rsidP="00846DB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4B14" w:rsidRPr="00F13684" w:rsidTr="004B4B14">
        <w:trPr>
          <w:trHeight w:val="1100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教材來源</w:t>
            </w:r>
          </w:p>
        </w:tc>
        <w:tc>
          <w:tcPr>
            <w:tcW w:w="7843" w:type="dxa"/>
            <w:gridSpan w:val="3"/>
          </w:tcPr>
          <w:p w:rsidR="004B4B14" w:rsidRPr="00756148" w:rsidRDefault="004B4B14" w:rsidP="00846DB1">
            <w:pPr>
              <w:rPr>
                <w:rFonts w:ascii="標楷體" w:eastAsia="標楷體" w:hAnsi="標楷體"/>
              </w:rPr>
            </w:pPr>
            <w:r w:rsidRPr="007561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教師</w:t>
            </w:r>
            <w:r w:rsidRPr="00756148">
              <w:rPr>
                <w:rFonts w:ascii="標楷體" w:eastAsia="標楷體" w:hAnsi="標楷體" w:hint="eastAsia"/>
              </w:rPr>
              <w:t>自編</w:t>
            </w:r>
          </w:p>
          <w:p w:rsidR="004B4B14" w:rsidRDefault="004B4B14" w:rsidP="00846DB1">
            <w:pPr>
              <w:rPr>
                <w:rFonts w:ascii="標楷體" w:eastAsia="標楷體" w:hAnsi="標楷體"/>
              </w:rPr>
            </w:pPr>
            <w:r w:rsidRPr="00756148">
              <w:rPr>
                <w:rFonts w:ascii="標楷體" w:eastAsia="標楷體" w:hAnsi="標楷體" w:hint="eastAsia"/>
              </w:rPr>
              <w:t>□改</w:t>
            </w:r>
            <w:r>
              <w:rPr>
                <w:rFonts w:ascii="標楷體" w:eastAsia="標楷體" w:hAnsi="標楷體" w:hint="eastAsia"/>
              </w:rPr>
              <w:t>選</w:t>
            </w:r>
            <w:r w:rsidRPr="00756148">
              <w:rPr>
                <w:rFonts w:ascii="標楷體" w:eastAsia="標楷體" w:hAnsi="標楷體" w:hint="eastAsia"/>
              </w:rPr>
              <w:t>編自＿＿＿＿出版社＿＿＿＿＿版本</w:t>
            </w:r>
          </w:p>
          <w:p w:rsidR="004B4B14" w:rsidRPr="00541898" w:rsidRDefault="004B4B14" w:rsidP="00846DB1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756148">
              <w:rPr>
                <w:rFonts w:ascii="標楷體" w:eastAsia="標楷體" w:hAnsi="標楷體" w:hint="eastAsia"/>
              </w:rPr>
              <w:t>□改</w:t>
            </w:r>
            <w:r>
              <w:rPr>
                <w:rFonts w:ascii="標楷體" w:eastAsia="標楷體" w:hAnsi="標楷體" w:hint="eastAsia"/>
              </w:rPr>
              <w:t>選</w:t>
            </w:r>
            <w:r w:rsidRPr="00756148">
              <w:rPr>
                <w:rFonts w:ascii="標楷體" w:eastAsia="標楷體" w:hAnsi="標楷體" w:hint="eastAsia"/>
              </w:rPr>
              <w:t>編自</w:t>
            </w:r>
            <w:r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4B4B14" w:rsidRPr="00F13684" w:rsidTr="004B4B14">
        <w:trPr>
          <w:trHeight w:val="1100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學習目標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</w:p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</w:p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4B14" w:rsidRPr="00F13684" w:rsidTr="004B4B14">
        <w:trPr>
          <w:trHeight w:val="1452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課程簡介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製作流程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引導重點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  <w:p w:rsidR="004B4B14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  <w:p w:rsidR="004B4B14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  <w:p w:rsidR="004B4B14" w:rsidRPr="00650B30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</w:tc>
      </w:tr>
      <w:tr w:rsidR="004B4B14" w:rsidRPr="00F13684" w:rsidTr="004B4B14">
        <w:trPr>
          <w:trHeight w:val="1467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評量方式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觀察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演練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實作（驗）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學生自評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成果展演</w:t>
            </w:r>
          </w:p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作業或學習單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報告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影音紀錄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學習歷程檔案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專題</w:t>
            </w:r>
          </w:p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創意作品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閱讀心得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線上測驗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口試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回饋問卷</w:t>
            </w:r>
          </w:p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校內外師長意見調查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□紙筆測驗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□其他_____________</w:t>
            </w:r>
          </w:p>
        </w:tc>
      </w:tr>
      <w:tr w:rsidR="004B4B14" w:rsidRPr="00F13684" w:rsidTr="004B4B14">
        <w:trPr>
          <w:trHeight w:val="718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參考資料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延伸學習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5625A" w:rsidRPr="004B4B14" w:rsidRDefault="00E5625A" w:rsidP="004B4B14">
      <w:pPr>
        <w:ind w:right="920"/>
        <w:rPr>
          <w:rFonts w:ascii="Times New Roman" w:eastAsia="標楷體" w:hAnsi="Times New Roman" w:cs="Times New Roman"/>
          <w:sz w:val="23"/>
          <w:szCs w:val="23"/>
        </w:rPr>
      </w:pPr>
    </w:p>
    <w:sectPr w:rsidR="00E5625A" w:rsidRPr="004B4B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48" w:rsidRDefault="00AE5D48" w:rsidP="00AE5D48">
      <w:r>
        <w:separator/>
      </w:r>
    </w:p>
  </w:endnote>
  <w:endnote w:type="continuationSeparator" w:id="0">
    <w:p w:rsidR="00AE5D48" w:rsidRDefault="00AE5D48" w:rsidP="00AE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48" w:rsidRDefault="00AE5D48" w:rsidP="00AE5D48">
      <w:r>
        <w:separator/>
      </w:r>
    </w:p>
  </w:footnote>
  <w:footnote w:type="continuationSeparator" w:id="0">
    <w:p w:rsidR="00AE5D48" w:rsidRDefault="00AE5D48" w:rsidP="00AE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33773"/>
    <w:multiLevelType w:val="multilevel"/>
    <w:tmpl w:val="CAA8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04"/>
    <w:rsid w:val="00083BDC"/>
    <w:rsid w:val="00094FF8"/>
    <w:rsid w:val="000C29CD"/>
    <w:rsid w:val="000C641A"/>
    <w:rsid w:val="000F27D1"/>
    <w:rsid w:val="00114891"/>
    <w:rsid w:val="00120876"/>
    <w:rsid w:val="0012531A"/>
    <w:rsid w:val="00162361"/>
    <w:rsid w:val="0016598A"/>
    <w:rsid w:val="00197B9C"/>
    <w:rsid w:val="001B1716"/>
    <w:rsid w:val="001C4CF9"/>
    <w:rsid w:val="001E45D7"/>
    <w:rsid w:val="001F2FE5"/>
    <w:rsid w:val="001F4F00"/>
    <w:rsid w:val="00230ED9"/>
    <w:rsid w:val="002325A3"/>
    <w:rsid w:val="00242E28"/>
    <w:rsid w:val="002619FF"/>
    <w:rsid w:val="00265168"/>
    <w:rsid w:val="00282FA4"/>
    <w:rsid w:val="00286F04"/>
    <w:rsid w:val="002A0B11"/>
    <w:rsid w:val="002A5350"/>
    <w:rsid w:val="002B3D02"/>
    <w:rsid w:val="002C0FB2"/>
    <w:rsid w:val="002C23D0"/>
    <w:rsid w:val="002D5628"/>
    <w:rsid w:val="002D7DF9"/>
    <w:rsid w:val="002F491F"/>
    <w:rsid w:val="002F7002"/>
    <w:rsid w:val="00303F95"/>
    <w:rsid w:val="00315862"/>
    <w:rsid w:val="00371627"/>
    <w:rsid w:val="003739EF"/>
    <w:rsid w:val="00394039"/>
    <w:rsid w:val="003964E2"/>
    <w:rsid w:val="00396A18"/>
    <w:rsid w:val="003A19BB"/>
    <w:rsid w:val="003C322C"/>
    <w:rsid w:val="003D68B9"/>
    <w:rsid w:val="003D718D"/>
    <w:rsid w:val="003E70F9"/>
    <w:rsid w:val="003F0D5F"/>
    <w:rsid w:val="003F10DA"/>
    <w:rsid w:val="003F778F"/>
    <w:rsid w:val="00407803"/>
    <w:rsid w:val="00441CD9"/>
    <w:rsid w:val="00447CC5"/>
    <w:rsid w:val="004A153E"/>
    <w:rsid w:val="004B4B14"/>
    <w:rsid w:val="004B6A5E"/>
    <w:rsid w:val="00521CD1"/>
    <w:rsid w:val="00541326"/>
    <w:rsid w:val="00571713"/>
    <w:rsid w:val="005842AE"/>
    <w:rsid w:val="005A0CF5"/>
    <w:rsid w:val="005A0FF7"/>
    <w:rsid w:val="005A2363"/>
    <w:rsid w:val="005F3F74"/>
    <w:rsid w:val="00606A5B"/>
    <w:rsid w:val="00606E8E"/>
    <w:rsid w:val="006127A5"/>
    <w:rsid w:val="006321FB"/>
    <w:rsid w:val="00676295"/>
    <w:rsid w:val="00677616"/>
    <w:rsid w:val="006B4D8C"/>
    <w:rsid w:val="006E042F"/>
    <w:rsid w:val="007052A3"/>
    <w:rsid w:val="00705A24"/>
    <w:rsid w:val="00707DA2"/>
    <w:rsid w:val="00717BAD"/>
    <w:rsid w:val="00745312"/>
    <w:rsid w:val="00753D9D"/>
    <w:rsid w:val="00757250"/>
    <w:rsid w:val="00785B83"/>
    <w:rsid w:val="007936EB"/>
    <w:rsid w:val="007A3964"/>
    <w:rsid w:val="007A760E"/>
    <w:rsid w:val="007C02A7"/>
    <w:rsid w:val="007D6790"/>
    <w:rsid w:val="007F380D"/>
    <w:rsid w:val="0080520D"/>
    <w:rsid w:val="00816842"/>
    <w:rsid w:val="00830A78"/>
    <w:rsid w:val="00831D77"/>
    <w:rsid w:val="00836E8F"/>
    <w:rsid w:val="00840C75"/>
    <w:rsid w:val="008555DD"/>
    <w:rsid w:val="00876E06"/>
    <w:rsid w:val="00880E77"/>
    <w:rsid w:val="008A1AFD"/>
    <w:rsid w:val="008B57EA"/>
    <w:rsid w:val="008C1FAF"/>
    <w:rsid w:val="008D13BE"/>
    <w:rsid w:val="008D46FF"/>
    <w:rsid w:val="008D71DA"/>
    <w:rsid w:val="008E46E4"/>
    <w:rsid w:val="00900D1D"/>
    <w:rsid w:val="00903FB8"/>
    <w:rsid w:val="00915C39"/>
    <w:rsid w:val="009436FF"/>
    <w:rsid w:val="009742AF"/>
    <w:rsid w:val="009A023A"/>
    <w:rsid w:val="009B244D"/>
    <w:rsid w:val="009D1F64"/>
    <w:rsid w:val="00A10190"/>
    <w:rsid w:val="00A33C52"/>
    <w:rsid w:val="00A418F0"/>
    <w:rsid w:val="00A46219"/>
    <w:rsid w:val="00A514F9"/>
    <w:rsid w:val="00A52C7F"/>
    <w:rsid w:val="00A85582"/>
    <w:rsid w:val="00A97E73"/>
    <w:rsid w:val="00AA1BC9"/>
    <w:rsid w:val="00AA5619"/>
    <w:rsid w:val="00AC13E5"/>
    <w:rsid w:val="00AE5D48"/>
    <w:rsid w:val="00AF47E2"/>
    <w:rsid w:val="00B01099"/>
    <w:rsid w:val="00B15A6F"/>
    <w:rsid w:val="00B523A5"/>
    <w:rsid w:val="00B60A1B"/>
    <w:rsid w:val="00B60CE7"/>
    <w:rsid w:val="00B75D79"/>
    <w:rsid w:val="00B77CE5"/>
    <w:rsid w:val="00B8073D"/>
    <w:rsid w:val="00B87FB9"/>
    <w:rsid w:val="00B94487"/>
    <w:rsid w:val="00BB1086"/>
    <w:rsid w:val="00BD1364"/>
    <w:rsid w:val="00BE56BD"/>
    <w:rsid w:val="00BF2966"/>
    <w:rsid w:val="00BF6297"/>
    <w:rsid w:val="00C12D04"/>
    <w:rsid w:val="00C424D4"/>
    <w:rsid w:val="00C56833"/>
    <w:rsid w:val="00C60535"/>
    <w:rsid w:val="00C928E2"/>
    <w:rsid w:val="00D20648"/>
    <w:rsid w:val="00D47EE1"/>
    <w:rsid w:val="00D66394"/>
    <w:rsid w:val="00DA2A6D"/>
    <w:rsid w:val="00DA4487"/>
    <w:rsid w:val="00DB23CE"/>
    <w:rsid w:val="00DC202D"/>
    <w:rsid w:val="00DD3217"/>
    <w:rsid w:val="00DE023D"/>
    <w:rsid w:val="00E05760"/>
    <w:rsid w:val="00E07A16"/>
    <w:rsid w:val="00E32EBC"/>
    <w:rsid w:val="00E429D7"/>
    <w:rsid w:val="00E5071F"/>
    <w:rsid w:val="00E5625A"/>
    <w:rsid w:val="00E638C6"/>
    <w:rsid w:val="00E7189E"/>
    <w:rsid w:val="00E829E3"/>
    <w:rsid w:val="00EA5647"/>
    <w:rsid w:val="00EC0B24"/>
    <w:rsid w:val="00ED60FC"/>
    <w:rsid w:val="00ED6601"/>
    <w:rsid w:val="00EE578A"/>
    <w:rsid w:val="00EF5604"/>
    <w:rsid w:val="00F03C76"/>
    <w:rsid w:val="00F531DB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5101F"/>
  <w15:docId w15:val="{1F579C4A-B864-4FA6-85CC-C53F45B5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6F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F778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5">
    <w:name w:val="Table Grid"/>
    <w:basedOn w:val="a1"/>
    <w:uiPriority w:val="59"/>
    <w:rsid w:val="0083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162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42E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E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5D4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5D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8E%AF%E5%A2%83%E9%97%AE%E9%A2%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7%8E%AF%E5%A2%83%E9%97%AE%E9%A2%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AEAA-10332</dc:creator>
  <cp:lastModifiedBy>chieh316</cp:lastModifiedBy>
  <cp:revision>22</cp:revision>
  <cp:lastPrinted>2017-03-28T06:34:00Z</cp:lastPrinted>
  <dcterms:created xsi:type="dcterms:W3CDTF">2017-04-06T08:53:00Z</dcterms:created>
  <dcterms:modified xsi:type="dcterms:W3CDTF">2021-09-11T00:32:00Z</dcterms:modified>
</cp:coreProperties>
</file>