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6C" w:rsidRDefault="008A5175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臺北市萬華區雙園國小因</w:t>
      </w:r>
      <w:proofErr w:type="gramStart"/>
      <w:r>
        <w:rPr>
          <w:rFonts w:ascii="標楷體" w:eastAsia="標楷體" w:hAnsi="標楷體" w:hint="eastAsia"/>
          <w:sz w:val="32"/>
          <w:szCs w:val="28"/>
        </w:rPr>
        <w:t>疫</w:t>
      </w:r>
      <w:proofErr w:type="gramEnd"/>
      <w:r>
        <w:rPr>
          <w:rFonts w:ascii="標楷體" w:eastAsia="標楷體" w:hAnsi="標楷體" w:hint="eastAsia"/>
          <w:sz w:val="32"/>
          <w:szCs w:val="28"/>
        </w:rPr>
        <w:t>情嚴峻停課</w:t>
      </w:r>
      <w:r w:rsidR="00263A91">
        <w:rPr>
          <w:rFonts w:ascii="標楷體" w:eastAsia="標楷體" w:hAnsi="標楷體" w:hint="eastAsia"/>
          <w:sz w:val="32"/>
          <w:szCs w:val="28"/>
        </w:rPr>
        <w:t xml:space="preserve">  </w:t>
      </w:r>
      <w:bookmarkStart w:id="0" w:name="_GoBack"/>
      <w:bookmarkEnd w:id="0"/>
      <w:r w:rsidR="00394F2E" w:rsidRPr="003225DD">
        <w:rPr>
          <w:rFonts w:ascii="標楷體" w:eastAsia="標楷體" w:hAnsi="標楷體"/>
          <w:sz w:val="32"/>
          <w:szCs w:val="28"/>
        </w:rPr>
        <w:t>給家長的</w:t>
      </w:r>
      <w:proofErr w:type="gramStart"/>
      <w:r w:rsidR="00394F2E" w:rsidRPr="003225DD">
        <w:rPr>
          <w:rFonts w:ascii="標楷體" w:eastAsia="標楷體" w:hAnsi="標楷體"/>
          <w:sz w:val="32"/>
          <w:szCs w:val="28"/>
        </w:rPr>
        <w:t>一</w:t>
      </w:r>
      <w:proofErr w:type="gramEnd"/>
      <w:r w:rsidR="00394F2E" w:rsidRPr="003225DD">
        <w:rPr>
          <w:rFonts w:ascii="標楷體" w:eastAsia="標楷體" w:hAnsi="標楷體"/>
          <w:sz w:val="32"/>
          <w:szCs w:val="28"/>
        </w:rPr>
        <w:t>封信</w:t>
      </w:r>
    </w:p>
    <w:p w:rsidR="008A5175" w:rsidRPr="008A5175" w:rsidRDefault="008A5175" w:rsidP="008A5175">
      <w:pPr>
        <w:spacing w:line="276" w:lineRule="auto"/>
        <w:jc w:val="right"/>
        <w:rPr>
          <w:rFonts w:ascii="標楷體" w:eastAsia="標楷體" w:hAnsi="標楷體"/>
          <w:sz w:val="20"/>
          <w:szCs w:val="20"/>
        </w:rPr>
      </w:pPr>
      <w:r w:rsidRPr="008A5175">
        <w:rPr>
          <w:rFonts w:ascii="標楷體" w:eastAsia="標楷體" w:hAnsi="標楷體" w:hint="eastAsia"/>
          <w:sz w:val="20"/>
          <w:szCs w:val="20"/>
        </w:rPr>
        <w:t>110年5月16日20時</w:t>
      </w:r>
    </w:p>
    <w:p w:rsidR="00946A6C" w:rsidRPr="008A5175" w:rsidRDefault="00394F2E" w:rsidP="00CE2E6D">
      <w:pPr>
        <w:pStyle w:val="a3"/>
        <w:spacing w:line="360" w:lineRule="auto"/>
        <w:rPr>
          <w:sz w:val="32"/>
          <w:szCs w:val="32"/>
        </w:rPr>
      </w:pPr>
      <w:r w:rsidRPr="008A5175">
        <w:rPr>
          <w:sz w:val="32"/>
          <w:szCs w:val="32"/>
        </w:rPr>
        <w:t>親愛的</w:t>
      </w:r>
      <w:r w:rsidR="008A5175" w:rsidRPr="008A5175">
        <w:rPr>
          <w:rFonts w:hint="eastAsia"/>
          <w:sz w:val="32"/>
          <w:szCs w:val="32"/>
        </w:rPr>
        <w:t>雙園</w:t>
      </w:r>
      <w:r w:rsidRPr="008A5175">
        <w:rPr>
          <w:sz w:val="32"/>
          <w:szCs w:val="32"/>
        </w:rPr>
        <w:t>家長：</w:t>
      </w:r>
      <w:r w:rsidR="008A5175" w:rsidRPr="008A5175">
        <w:rPr>
          <w:rFonts w:hint="eastAsia"/>
          <w:sz w:val="32"/>
          <w:szCs w:val="32"/>
        </w:rPr>
        <w:t>您好</w:t>
      </w:r>
    </w:p>
    <w:p w:rsidR="008A5175" w:rsidRDefault="008A5175" w:rsidP="00CE2E6D">
      <w:pPr>
        <w:pStyle w:val="word12px"/>
        <w:widowControl w:val="0"/>
        <w:spacing w:line="400" w:lineRule="exact"/>
        <w:ind w:firstLineChars="200" w:firstLine="640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8A5175">
        <w:rPr>
          <w:rStyle w:val="title13px1"/>
          <w:rFonts w:ascii="標楷體" w:eastAsia="標楷體" w:hAnsi="標楷體" w:hint="eastAsia"/>
          <w:b w:val="0"/>
          <w:color w:val="000000"/>
          <w:sz w:val="32"/>
          <w:szCs w:val="32"/>
        </w:rPr>
        <w:t>考量目前</w:t>
      </w:r>
      <w:proofErr w:type="gramStart"/>
      <w:r w:rsidRPr="008A5175">
        <w:rPr>
          <w:rStyle w:val="title13px1"/>
          <w:rFonts w:ascii="標楷體" w:eastAsia="標楷體" w:hAnsi="標楷體" w:hint="eastAsia"/>
          <w:b w:val="0"/>
          <w:color w:val="000000"/>
          <w:sz w:val="32"/>
          <w:szCs w:val="32"/>
        </w:rPr>
        <w:t>疫</w:t>
      </w:r>
      <w:proofErr w:type="gramEnd"/>
      <w:r w:rsidRPr="008A5175">
        <w:rPr>
          <w:rStyle w:val="title13px1"/>
          <w:rFonts w:ascii="標楷體" w:eastAsia="標楷體" w:hAnsi="標楷體" w:hint="eastAsia"/>
          <w:b w:val="0"/>
          <w:color w:val="000000"/>
          <w:sz w:val="32"/>
          <w:szCs w:val="32"/>
        </w:rPr>
        <w:t>情嚴峻，臺北市自110年5月15日至5月28日進入第三級警戒，基於防疫之考量，</w:t>
      </w:r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教育局業利用視訊會議，邀請校長協會、</w:t>
      </w:r>
      <w:r w:rsidR="00CE2E6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臺</w:t>
      </w:r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北市教師會及四</w:t>
      </w:r>
      <w:proofErr w:type="gramStart"/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學層學</w:t>
      </w:r>
      <w:proofErr w:type="gramEnd"/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生家長會聯合會等研商決議，鄰近萬華警戒區之老松國小、龍山國小、</w:t>
      </w:r>
      <w:r w:rsidRPr="008A5175">
        <w:rPr>
          <w:rFonts w:ascii="標楷體" w:eastAsia="標楷體" w:hAnsi="標楷體" w:cs="Times New Roman" w:hint="eastAsia"/>
          <w:bCs/>
          <w:color w:val="548DD4" w:themeColor="text2" w:themeTint="99"/>
          <w:sz w:val="32"/>
          <w:szCs w:val="32"/>
        </w:rPr>
        <w:t>雙園國小</w:t>
      </w:r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及螢橋國小等4校，自</w:t>
      </w:r>
      <w:r w:rsidRP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110年5月17日</w:t>
      </w:r>
      <w:r w:rsid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(星期一)</w:t>
      </w:r>
      <w:r w:rsidRP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起至110年5月23日</w:t>
      </w:r>
      <w:r w:rsid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(星期日)</w:t>
      </w:r>
      <w:r w:rsidRP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止，停</w:t>
      </w:r>
      <w:r w:rsidR="00452B5F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止上</w:t>
      </w:r>
      <w:r w:rsidRPr="0034702D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課一週</w:t>
      </w:r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，</w:t>
      </w:r>
      <w:r w:rsidR="0034702D" w:rsidRPr="00452B5F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110年5月24日(星期一)</w:t>
      </w:r>
      <w:proofErr w:type="gramStart"/>
      <w:r w:rsidR="0034702D" w:rsidRPr="00452B5F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復</w:t>
      </w:r>
      <w:proofErr w:type="gramEnd"/>
      <w:r w:rsidR="0034702D" w:rsidRPr="00452B5F">
        <w:rPr>
          <w:rFonts w:ascii="標楷體" w:eastAsia="標楷體" w:hAnsi="標楷體" w:cs="Times New Roman" w:hint="eastAsia"/>
          <w:bCs/>
          <w:color w:val="FF0000"/>
          <w:sz w:val="32"/>
          <w:szCs w:val="32"/>
        </w:rPr>
        <w:t>課，</w:t>
      </w:r>
      <w:r w:rsidRPr="008A5175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學生採自主學習(含同步/非同步學習)等方式辦理，妥適規劃後，再行通知學生家長協助配合。提醒各位停課學生應儘量待在家、不要外出，如有身體不適情形，亦請儘速就醫，以維護自我身體健康。</w:t>
      </w:r>
    </w:p>
    <w:p w:rsidR="00452B5F" w:rsidRDefault="00CE2E6D" w:rsidP="00452B5F">
      <w:pPr>
        <w:pStyle w:val="word12px"/>
        <w:widowControl w:val="0"/>
        <w:spacing w:line="400" w:lineRule="exact"/>
        <w:ind w:leftChars="59" w:left="142" w:firstLineChars="200" w:firstLine="640"/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</w:pPr>
      <w:r w:rsidRPr="00CE2E6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教育局的決議事項，本校因應做法如下：</w:t>
      </w:r>
      <w:r>
        <w:rPr>
          <w:rFonts w:ascii="標楷體" w:eastAsia="標楷體" w:hAnsi="標楷體" w:cs="Times New Roman"/>
          <w:bCs/>
          <w:color w:val="FF0000"/>
          <w:sz w:val="32"/>
          <w:szCs w:val="32"/>
        </w:rPr>
        <w:br/>
      </w:r>
      <w:r w:rsidRPr="00CE2E6D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1.本校自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5月17~23日停課(含幼兒園)，5月24日</w:t>
      </w:r>
      <w:proofErr w:type="gramStart"/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星期一復課</w:t>
      </w:r>
      <w:proofErr w:type="gramEnd"/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。</w:t>
      </w:r>
      <w:r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br/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2.停課期間的學習，孩子可於5月17日上午0720~1200期間進入學校攜回自主學習所需之課本、習作及文具。上午0720~0750進入為佳，那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段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時間有</w:t>
      </w:r>
      <w:proofErr w:type="gramStart"/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導護志工</w:t>
      </w:r>
      <w:proofErr w:type="gramEnd"/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及導護老師維護學生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上學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安全，其餘時間請留意交通安全。</w:t>
      </w:r>
      <w:r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br/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3.配合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校園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防疫不開放政策，家長無法進入校園，請配合辦理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。</w:t>
      </w:r>
      <w:r w:rsidR="00452B5F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br/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4.警衛室保全大哥配合防疫，無法停供寄放物品服務。</w:t>
      </w:r>
      <w:r w:rsidR="00452B5F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br/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5.校園已於5/15、5/16兩天大消毒，無安全疑慮，請放心讓孩子入</w:t>
      </w:r>
      <w:proofErr w:type="gramStart"/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校攜回學</w:t>
      </w:r>
      <w:proofErr w:type="gramEnd"/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用品。</w:t>
      </w:r>
      <w:r w:rsidR="00452B5F">
        <w:rPr>
          <w:rFonts w:ascii="標楷體" w:eastAsia="標楷體" w:hAnsi="標楷體" w:cs="Times New Roman"/>
          <w:bCs/>
          <w:color w:val="000000" w:themeColor="text1"/>
          <w:sz w:val="32"/>
          <w:szCs w:val="32"/>
        </w:rPr>
        <w:br/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6.</w:t>
      </w:r>
      <w:r w:rsidR="00452B5F" w:rsidRP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學校老師不會停課，家長如果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實在</w:t>
      </w:r>
      <w:r w:rsidR="00452B5F" w:rsidRP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無法照顧，還是可將小孩送到學校</w:t>
      </w:r>
      <w:r w:rsidR="006A0D84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，</w:t>
      </w:r>
      <w:r w:rsidR="00452B5F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到校後請直接進入各班教室，不要隨便</w:t>
      </w:r>
      <w:r w:rsidR="006A0D84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</w:rPr>
        <w:t>到其他教室。請盡速與導師確認，統整後會有後續解決學生午餐問題。</w:t>
      </w:r>
    </w:p>
    <w:p w:rsidR="009E0CF4" w:rsidRDefault="009E0CF4" w:rsidP="009E0CF4">
      <w:pPr>
        <w:pStyle w:val="a3"/>
        <w:spacing w:before="240" w:line="440" w:lineRule="exact"/>
        <w:ind w:firstLine="520"/>
        <w:rPr>
          <w:rStyle w:val="title13px1"/>
          <w:rFonts w:ascii="標楷體" w:hAnsi="標楷體"/>
          <w:b w:val="0"/>
          <w:bCs w:val="0"/>
          <w:color w:val="000000"/>
          <w:sz w:val="32"/>
          <w:szCs w:val="32"/>
        </w:rPr>
      </w:pPr>
      <w:r w:rsidRPr="009E0CF4">
        <w:rPr>
          <w:rStyle w:val="title13px1"/>
          <w:rFonts w:ascii="標楷體" w:hAnsi="標楷體" w:hint="eastAsia"/>
          <w:b w:val="0"/>
          <w:bCs w:val="0"/>
          <w:color w:val="000000"/>
          <w:sz w:val="32"/>
          <w:szCs w:val="32"/>
        </w:rPr>
        <w:t>停課期間各處室行政人員均正常上班，</w:t>
      </w:r>
      <w:r w:rsidRPr="009E0CF4">
        <w:rPr>
          <w:rStyle w:val="title13px1"/>
          <w:rFonts w:ascii="標楷體" w:hAnsi="標楷體"/>
          <w:b w:val="0"/>
          <w:bCs w:val="0"/>
          <w:color w:val="000000"/>
          <w:sz w:val="32"/>
          <w:szCs w:val="32"/>
        </w:rPr>
        <w:t>如果家長有任何疑問</w:t>
      </w:r>
      <w:r w:rsidRPr="009E0CF4">
        <w:rPr>
          <w:rStyle w:val="title13px1"/>
          <w:rFonts w:ascii="標楷體" w:hAnsi="標楷體" w:hint="eastAsia"/>
          <w:b w:val="0"/>
          <w:bCs w:val="0"/>
          <w:color w:val="000000"/>
          <w:sz w:val="32"/>
          <w:szCs w:val="32"/>
        </w:rPr>
        <w:t>可以</w:t>
      </w:r>
      <w:proofErr w:type="gramStart"/>
      <w:r w:rsidRPr="009E0CF4">
        <w:rPr>
          <w:rStyle w:val="title13px1"/>
          <w:rFonts w:ascii="標楷體" w:hAnsi="標楷體" w:hint="eastAsia"/>
          <w:b w:val="0"/>
          <w:bCs w:val="0"/>
          <w:color w:val="000000"/>
          <w:sz w:val="32"/>
          <w:szCs w:val="32"/>
        </w:rPr>
        <w:t>逕</w:t>
      </w:r>
      <w:proofErr w:type="gramEnd"/>
      <w:r w:rsidRPr="009E0CF4">
        <w:rPr>
          <w:rStyle w:val="title13px1"/>
          <w:rFonts w:ascii="標楷體" w:hAnsi="標楷體" w:hint="eastAsia"/>
          <w:b w:val="0"/>
          <w:bCs w:val="0"/>
          <w:color w:val="000000"/>
          <w:sz w:val="32"/>
          <w:szCs w:val="32"/>
        </w:rPr>
        <w:t>洽學校各處室電話連絡，</w:t>
      </w:r>
      <w:r w:rsidRPr="009E0CF4">
        <w:rPr>
          <w:rStyle w:val="title13px1"/>
          <w:rFonts w:ascii="標楷體" w:hAnsi="標楷體"/>
          <w:b w:val="0"/>
          <w:bCs w:val="0"/>
          <w:color w:val="000000"/>
          <w:sz w:val="32"/>
          <w:szCs w:val="32"/>
        </w:rPr>
        <w:t>請多加利用！</w:t>
      </w:r>
    </w:p>
    <w:p w:rsidR="009E0CF4" w:rsidRPr="009E0CF4" w:rsidRDefault="009E0CF4" w:rsidP="009E0CF4"/>
    <w:p w:rsidR="009E0CF4" w:rsidRPr="009E0CF4" w:rsidRDefault="009E0CF4" w:rsidP="009E0CF4">
      <w:pPr>
        <w:spacing w:line="440" w:lineRule="exact"/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</w:pP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教務處分機136</w:t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學</w:t>
      </w:r>
      <w:proofErr w:type="gramStart"/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務</w:t>
      </w:r>
      <w:proofErr w:type="gramEnd"/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處分機161</w:t>
      </w:r>
    </w:p>
    <w:p w:rsidR="009E0CF4" w:rsidRPr="009E0CF4" w:rsidRDefault="009E0CF4" w:rsidP="009E0CF4">
      <w:pPr>
        <w:spacing w:line="440" w:lineRule="exact"/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</w:pP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輔導室分機151</w:t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/>
          <w:b w:val="0"/>
          <w:bCs w:val="0"/>
          <w:color w:val="000000"/>
          <w:sz w:val="32"/>
          <w:szCs w:val="32"/>
        </w:rPr>
        <w:tab/>
      </w:r>
      <w:r w:rsidRPr="009E0CF4">
        <w:rPr>
          <w:rStyle w:val="title13px1"/>
          <w:rFonts w:ascii="標楷體" w:eastAsia="標楷體" w:hAnsi="標楷體" w:hint="eastAsia"/>
          <w:b w:val="0"/>
          <w:bCs w:val="0"/>
          <w:color w:val="000000"/>
          <w:sz w:val="32"/>
          <w:szCs w:val="32"/>
        </w:rPr>
        <w:t>總務處分機131</w:t>
      </w:r>
    </w:p>
    <w:p w:rsidR="00415F24" w:rsidRPr="009E0CF4" w:rsidRDefault="009E0CF4" w:rsidP="009E0CF4">
      <w:pPr>
        <w:jc w:val="right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9E0CF4">
        <w:rPr>
          <w:rFonts w:ascii="標楷體" w:eastAsia="標楷體" w:hAnsi="標楷體" w:hint="eastAsia"/>
          <w:bCs/>
          <w:color w:val="000000" w:themeColor="text1"/>
          <w:kern w:val="0"/>
          <w:sz w:val="32"/>
          <w:szCs w:val="32"/>
        </w:rPr>
        <w:t>臺北市雙園國小 敬上</w:t>
      </w:r>
    </w:p>
    <w:sectPr w:rsidR="00415F24" w:rsidRPr="009E0CF4">
      <w:pgSz w:w="11906" w:h="16838"/>
      <w:pgMar w:top="720" w:right="1274" w:bottom="720" w:left="1276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0DE" w:rsidRDefault="004820DE">
      <w:r>
        <w:separator/>
      </w:r>
    </w:p>
  </w:endnote>
  <w:endnote w:type="continuationSeparator" w:id="0">
    <w:p w:rsidR="004820DE" w:rsidRDefault="0048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0DE" w:rsidRDefault="004820DE">
      <w:r>
        <w:rPr>
          <w:color w:val="000000"/>
        </w:rPr>
        <w:separator/>
      </w:r>
    </w:p>
  </w:footnote>
  <w:footnote w:type="continuationSeparator" w:id="0">
    <w:p w:rsidR="004820DE" w:rsidRDefault="0048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025D"/>
    <w:multiLevelType w:val="hybridMultilevel"/>
    <w:tmpl w:val="C424225C"/>
    <w:lvl w:ilvl="0" w:tplc="A6BE331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BF629F"/>
    <w:multiLevelType w:val="multilevel"/>
    <w:tmpl w:val="8048CC9C"/>
    <w:lvl w:ilvl="0">
      <w:numFmt w:val="bullet"/>
      <w:lvlText w:val="●"/>
      <w:lvlJc w:val="left"/>
      <w:pPr>
        <w:ind w:left="6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60" w:hanging="480"/>
      </w:pPr>
      <w:rPr>
        <w:rFonts w:ascii="Wingdings" w:hAnsi="Wingdings"/>
      </w:rPr>
    </w:lvl>
  </w:abstractNum>
  <w:abstractNum w:abstractNumId="2" w15:restartNumberingAfterBreak="0">
    <w:nsid w:val="684D19E3"/>
    <w:multiLevelType w:val="hybridMultilevel"/>
    <w:tmpl w:val="B326298A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C"/>
    <w:rsid w:val="00002B53"/>
    <w:rsid w:val="0004263A"/>
    <w:rsid w:val="000F1958"/>
    <w:rsid w:val="001408C9"/>
    <w:rsid w:val="00263A91"/>
    <w:rsid w:val="003225DD"/>
    <w:rsid w:val="003333C6"/>
    <w:rsid w:val="0034702D"/>
    <w:rsid w:val="00390A0F"/>
    <w:rsid w:val="00394F2E"/>
    <w:rsid w:val="00415F24"/>
    <w:rsid w:val="00452B5F"/>
    <w:rsid w:val="004820DE"/>
    <w:rsid w:val="004F5271"/>
    <w:rsid w:val="0062508D"/>
    <w:rsid w:val="006A0D84"/>
    <w:rsid w:val="006B4842"/>
    <w:rsid w:val="006B74EC"/>
    <w:rsid w:val="00727CD2"/>
    <w:rsid w:val="007B28F4"/>
    <w:rsid w:val="007F3003"/>
    <w:rsid w:val="007F3CCC"/>
    <w:rsid w:val="00852EB0"/>
    <w:rsid w:val="00877372"/>
    <w:rsid w:val="008A5175"/>
    <w:rsid w:val="00901B1F"/>
    <w:rsid w:val="009440A4"/>
    <w:rsid w:val="00946A6C"/>
    <w:rsid w:val="00962150"/>
    <w:rsid w:val="009E0CF4"/>
    <w:rsid w:val="00A425F3"/>
    <w:rsid w:val="00A43F8F"/>
    <w:rsid w:val="00A72A6E"/>
    <w:rsid w:val="00A85A05"/>
    <w:rsid w:val="00A90A0E"/>
    <w:rsid w:val="00AA5384"/>
    <w:rsid w:val="00B60784"/>
    <w:rsid w:val="00B633FF"/>
    <w:rsid w:val="00B64A72"/>
    <w:rsid w:val="00BD673F"/>
    <w:rsid w:val="00C53DB8"/>
    <w:rsid w:val="00C7498D"/>
    <w:rsid w:val="00CA423D"/>
    <w:rsid w:val="00CA601E"/>
    <w:rsid w:val="00CE2E6D"/>
    <w:rsid w:val="00D4153B"/>
    <w:rsid w:val="00EB3960"/>
    <w:rsid w:val="00E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2C6A"/>
  <w15:docId w15:val="{F4E33431-FCFA-4D79-AD93-DFCC13D1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標楷體" w:eastAsia="標楷體" w:hAnsi="標楷體"/>
    </w:rPr>
  </w:style>
  <w:style w:type="character" w:customStyle="1" w:styleId="a4">
    <w:name w:val="問候 字元"/>
    <w:basedOn w:val="a0"/>
    <w:rPr>
      <w:rFonts w:ascii="標楷體" w:eastAsia="標楷體" w:hAnsi="標楷體" w:cs="Times New Roman"/>
      <w:szCs w:val="24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link w:val="a7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150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1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150"/>
    <w:rPr>
      <w:rFonts w:ascii="Times New Roman" w:hAnsi="Times New Roman"/>
      <w:sz w:val="20"/>
      <w:szCs w:val="20"/>
    </w:rPr>
  </w:style>
  <w:style w:type="paragraph" w:customStyle="1" w:styleId="word12px">
    <w:name w:val="word_12px"/>
    <w:basedOn w:val="a"/>
    <w:rsid w:val="008A5175"/>
    <w:pPr>
      <w:widowControl/>
      <w:suppressAutoHyphens w:val="0"/>
      <w:autoSpaceDN/>
      <w:spacing w:before="100" w:beforeAutospacing="1" w:after="100" w:afterAutospacing="1" w:line="352" w:lineRule="atLeast"/>
      <w:textAlignment w:val="auto"/>
    </w:pPr>
    <w:rPr>
      <w:rFonts w:ascii="Tahoma" w:hAnsi="Tahoma" w:cs="Tahoma"/>
      <w:color w:val="333333"/>
      <w:kern w:val="0"/>
      <w:sz w:val="19"/>
      <w:szCs w:val="19"/>
    </w:rPr>
  </w:style>
  <w:style w:type="character" w:customStyle="1" w:styleId="title13px1">
    <w:name w:val="title_13px1"/>
    <w:rsid w:val="008A5175"/>
    <w:rPr>
      <w:rFonts w:ascii="Tahoma" w:hAnsi="Tahoma" w:cs="Tahoma" w:hint="default"/>
      <w:b/>
      <w:bCs/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臺北市立明倫高級中學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</dc:creator>
  <cp:lastModifiedBy>110ASUS-C118-1--黃立昇</cp:lastModifiedBy>
  <cp:revision>2</cp:revision>
  <cp:lastPrinted>2020-03-18T06:50:00Z</cp:lastPrinted>
  <dcterms:created xsi:type="dcterms:W3CDTF">2021-05-16T12:17:00Z</dcterms:created>
  <dcterms:modified xsi:type="dcterms:W3CDTF">2021-05-16T12:17:00Z</dcterms:modified>
</cp:coreProperties>
</file>