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78" w:rsidRPr="00966141" w:rsidRDefault="00691617" w:rsidP="00691617">
      <w:pPr>
        <w:spacing w:line="500" w:lineRule="exact"/>
        <w:rPr>
          <w:rFonts w:ascii="標楷體" w:eastAsia="標楷體" w:hAnsi="標楷體"/>
          <w:sz w:val="32"/>
          <w:szCs w:val="32"/>
        </w:rPr>
      </w:pPr>
      <w:bookmarkStart w:id="0" w:name="_GoBack"/>
      <w:bookmarkEnd w:id="0"/>
      <w:r w:rsidRPr="00691617">
        <w:rPr>
          <w:rFonts w:ascii="標楷體" w:eastAsia="標楷體" w:hAnsi="標楷體" w:hint="eastAsia"/>
          <w:sz w:val="32"/>
          <w:szCs w:val="32"/>
          <w:bdr w:val="single" w:sz="4" w:space="0" w:color="auto"/>
          <w:shd w:val="pct15" w:color="auto" w:fill="FFFFFF"/>
        </w:rPr>
        <w:t>附件1</w:t>
      </w:r>
      <w:r>
        <w:rPr>
          <w:rFonts w:ascii="標楷體" w:eastAsia="標楷體" w:hAnsi="標楷體" w:hint="eastAsia"/>
          <w:sz w:val="32"/>
          <w:szCs w:val="32"/>
        </w:rPr>
        <w:t xml:space="preserve">                </w:t>
      </w:r>
      <w:r w:rsidR="002C133F" w:rsidRPr="00966141">
        <w:rPr>
          <w:rFonts w:ascii="標楷體" w:eastAsia="標楷體" w:hAnsi="標楷體" w:hint="eastAsia"/>
          <w:sz w:val="32"/>
          <w:szCs w:val="32"/>
        </w:rPr>
        <w:t>臺北市教師研習中心</w:t>
      </w:r>
    </w:p>
    <w:p w:rsidR="00810447" w:rsidRDefault="008527B3" w:rsidP="00C156BD">
      <w:pPr>
        <w:spacing w:line="500" w:lineRule="exact"/>
        <w:jc w:val="center"/>
        <w:rPr>
          <w:rFonts w:ascii="標楷體" w:eastAsia="標楷體" w:hAnsi="標楷體"/>
          <w:b/>
          <w:sz w:val="32"/>
          <w:szCs w:val="32"/>
        </w:rPr>
      </w:pPr>
      <w:bookmarkStart w:id="1" w:name="OLE_LINK57"/>
      <w:bookmarkStart w:id="2" w:name="OLE_LINK58"/>
      <w:r w:rsidRPr="00810447">
        <w:rPr>
          <w:rFonts w:ascii="標楷體" w:eastAsia="標楷體" w:hAnsi="標楷體" w:hint="eastAsia"/>
          <w:b/>
          <w:sz w:val="32"/>
          <w:szCs w:val="32"/>
        </w:rPr>
        <w:t>10</w:t>
      </w:r>
      <w:r w:rsidR="000766C1">
        <w:rPr>
          <w:rFonts w:ascii="標楷體" w:eastAsia="標楷體" w:hAnsi="標楷體"/>
          <w:b/>
          <w:sz w:val="32"/>
          <w:szCs w:val="32"/>
        </w:rPr>
        <w:t>7</w:t>
      </w:r>
      <w:r w:rsidRPr="00810447">
        <w:rPr>
          <w:rFonts w:ascii="標楷體" w:eastAsia="標楷體" w:hAnsi="標楷體" w:hint="eastAsia"/>
          <w:b/>
          <w:sz w:val="32"/>
          <w:szCs w:val="32"/>
        </w:rPr>
        <w:t>年度校園第一線專業人員兒少心理健康知能培訓研習班</w:t>
      </w:r>
      <w:bookmarkEnd w:id="1"/>
      <w:bookmarkEnd w:id="2"/>
      <w:r w:rsidR="00726A12" w:rsidRPr="00810447">
        <w:rPr>
          <w:rFonts w:ascii="標楷體" w:eastAsia="標楷體" w:hAnsi="標楷體" w:hint="eastAsia"/>
          <w:b/>
          <w:sz w:val="32"/>
          <w:szCs w:val="32"/>
        </w:rPr>
        <w:t>(</w:t>
      </w:r>
      <w:r w:rsidR="009C44AE">
        <w:rPr>
          <w:rFonts w:ascii="標楷體" w:eastAsia="標楷體" w:hAnsi="標楷體" w:hint="eastAsia"/>
          <w:b/>
          <w:sz w:val="32"/>
          <w:szCs w:val="32"/>
        </w:rPr>
        <w:t>5</w:t>
      </w:r>
      <w:r w:rsidR="00726A12" w:rsidRPr="00810447">
        <w:rPr>
          <w:rFonts w:ascii="標楷體" w:eastAsia="標楷體" w:hAnsi="標楷體" w:hint="eastAsia"/>
          <w:b/>
          <w:sz w:val="32"/>
          <w:szCs w:val="32"/>
        </w:rPr>
        <w:t>-</w:t>
      </w:r>
      <w:r w:rsidR="009C44AE">
        <w:rPr>
          <w:rFonts w:ascii="標楷體" w:eastAsia="標楷體" w:hAnsi="標楷體" w:hint="eastAsia"/>
          <w:b/>
          <w:sz w:val="32"/>
          <w:szCs w:val="32"/>
        </w:rPr>
        <w:t>10</w:t>
      </w:r>
      <w:r w:rsidR="00726A12" w:rsidRPr="00810447">
        <w:rPr>
          <w:rFonts w:ascii="標楷體" w:eastAsia="標楷體" w:hAnsi="標楷體" w:hint="eastAsia"/>
          <w:b/>
          <w:sz w:val="32"/>
          <w:szCs w:val="32"/>
        </w:rPr>
        <w:t>期)</w:t>
      </w:r>
    </w:p>
    <w:p w:rsidR="00146AF3" w:rsidRPr="005245A1" w:rsidRDefault="002C133F" w:rsidP="00C156BD">
      <w:pPr>
        <w:spacing w:line="500" w:lineRule="exact"/>
        <w:jc w:val="center"/>
        <w:rPr>
          <w:rFonts w:ascii="標楷體" w:eastAsia="標楷體" w:hAnsi="標楷體"/>
          <w:sz w:val="32"/>
          <w:szCs w:val="32"/>
        </w:rPr>
      </w:pPr>
      <w:r w:rsidRPr="005245A1">
        <w:rPr>
          <w:rFonts w:ascii="標楷體" w:eastAsia="標楷體" w:hAnsi="標楷體" w:hint="eastAsia"/>
          <w:b/>
          <w:sz w:val="32"/>
          <w:szCs w:val="32"/>
        </w:rPr>
        <w:t>實施計畫</w:t>
      </w:r>
    </w:p>
    <w:p w:rsidR="009C744D" w:rsidRPr="00E17251" w:rsidRDefault="00CA6F93" w:rsidP="00E17251">
      <w:pPr>
        <w:pStyle w:val="a7"/>
        <w:numPr>
          <w:ilvl w:val="0"/>
          <w:numId w:val="1"/>
        </w:numPr>
        <w:spacing w:beforeLines="50" w:before="180"/>
        <w:ind w:leftChars="0"/>
        <w:rPr>
          <w:rFonts w:ascii="標楷體" w:eastAsia="標楷體" w:hAnsi="標楷體"/>
        </w:rPr>
      </w:pPr>
      <w:r w:rsidRPr="00966141">
        <w:rPr>
          <w:rFonts w:ascii="標楷體" w:eastAsia="標楷體" w:hAnsi="標楷體" w:hint="eastAsia"/>
          <w:b/>
        </w:rPr>
        <w:t>研習</w:t>
      </w:r>
      <w:r w:rsidR="009C744D" w:rsidRPr="00966141">
        <w:rPr>
          <w:rFonts w:ascii="標楷體" w:eastAsia="標楷體" w:hAnsi="標楷體" w:hint="eastAsia"/>
          <w:b/>
        </w:rPr>
        <w:t>依據</w:t>
      </w:r>
      <w:r w:rsidR="00E17251">
        <w:rPr>
          <w:rFonts w:ascii="標楷體" w:eastAsia="標楷體" w:hAnsi="標楷體" w:hint="eastAsia"/>
          <w:b/>
        </w:rPr>
        <w:t>：</w:t>
      </w:r>
      <w:r w:rsidR="000D01E8" w:rsidRPr="00E17251">
        <w:rPr>
          <w:rFonts w:ascii="標楷體" w:eastAsia="標楷體" w:hAnsi="標楷體" w:hint="eastAsia"/>
          <w:color w:val="000000"/>
        </w:rPr>
        <w:t>本中心10</w:t>
      </w:r>
      <w:r w:rsidR="000766C1" w:rsidRPr="00E17251">
        <w:rPr>
          <w:rFonts w:ascii="標楷體" w:eastAsia="標楷體" w:hAnsi="標楷體"/>
          <w:color w:val="000000"/>
        </w:rPr>
        <w:t>7</w:t>
      </w:r>
      <w:r w:rsidR="00966141" w:rsidRPr="00E17251">
        <w:rPr>
          <w:rFonts w:ascii="標楷體" w:eastAsia="標楷體" w:hAnsi="標楷體" w:hint="eastAsia"/>
          <w:color w:val="000000"/>
        </w:rPr>
        <w:t>年</w:t>
      </w:r>
      <w:r w:rsidR="000D01E8" w:rsidRPr="00E17251">
        <w:rPr>
          <w:rFonts w:ascii="標楷體" w:eastAsia="標楷體" w:hAnsi="標楷體" w:hint="eastAsia"/>
          <w:color w:val="000000"/>
        </w:rPr>
        <w:t>度研習</w:t>
      </w:r>
      <w:r w:rsidR="00023700" w:rsidRPr="00E17251">
        <w:rPr>
          <w:rFonts w:ascii="標楷體" w:eastAsia="標楷體" w:hAnsi="標楷體" w:hint="eastAsia"/>
          <w:color w:val="000000"/>
        </w:rPr>
        <w:t>行事曆</w:t>
      </w:r>
      <w:r w:rsidR="00621E14" w:rsidRPr="00E17251">
        <w:rPr>
          <w:rFonts w:ascii="標楷體" w:eastAsia="標楷體" w:hAnsi="標楷體" w:hint="eastAsia"/>
          <w:color w:val="000000"/>
        </w:rPr>
        <w:t>。</w:t>
      </w:r>
    </w:p>
    <w:p w:rsidR="00BD112A" w:rsidRPr="00610A89" w:rsidRDefault="00CA6F93" w:rsidP="000766C1">
      <w:pPr>
        <w:pStyle w:val="a7"/>
        <w:numPr>
          <w:ilvl w:val="0"/>
          <w:numId w:val="1"/>
        </w:numPr>
        <w:ind w:leftChars="0"/>
        <w:jc w:val="both"/>
        <w:rPr>
          <w:rFonts w:ascii="標楷體" w:eastAsia="標楷體" w:hAnsi="標楷體"/>
          <w:color w:val="000000"/>
        </w:rPr>
      </w:pPr>
      <w:r w:rsidRPr="003F67EE">
        <w:rPr>
          <w:rFonts w:ascii="標楷體" w:eastAsia="標楷體" w:hAnsi="標楷體" w:hint="eastAsia"/>
          <w:b/>
        </w:rPr>
        <w:t>研習</w:t>
      </w:r>
      <w:r w:rsidR="002C133F" w:rsidRPr="003F67EE">
        <w:rPr>
          <w:rFonts w:ascii="標楷體" w:eastAsia="標楷體" w:hAnsi="標楷體" w:hint="eastAsia"/>
          <w:b/>
        </w:rPr>
        <w:t>目標</w:t>
      </w:r>
      <w:r w:rsidR="00B76BA8" w:rsidRPr="003F67EE">
        <w:rPr>
          <w:rFonts w:ascii="標楷體" w:eastAsia="標楷體" w:hAnsi="標楷體" w:hint="eastAsia"/>
          <w:b/>
        </w:rPr>
        <w:t>：</w:t>
      </w:r>
      <w:r w:rsidR="000766C1" w:rsidRPr="000766C1">
        <w:rPr>
          <w:rFonts w:ascii="標楷體" w:eastAsia="標楷體" w:hAnsi="標楷體" w:hint="eastAsia"/>
        </w:rPr>
        <w:t>為增進校園第一線專業人員(各局處相關服務人員、一般導師、認輔教師)認識兒童青少年常見之發展性精神疾患及心理健康促進知能，協助其因應、辨識及轉介高危機、高關懷兒少。</w:t>
      </w:r>
      <w:r w:rsidR="000766C1" w:rsidRPr="00610A89">
        <w:rPr>
          <w:rFonts w:ascii="標楷體" w:eastAsia="標楷體" w:hAnsi="標楷體"/>
          <w:color w:val="000000"/>
        </w:rPr>
        <w:t xml:space="preserve"> </w:t>
      </w:r>
    </w:p>
    <w:p w:rsidR="00F93772" w:rsidRPr="00F93772" w:rsidRDefault="00F93772" w:rsidP="000766C1">
      <w:pPr>
        <w:numPr>
          <w:ilvl w:val="0"/>
          <w:numId w:val="1"/>
        </w:numPr>
        <w:jc w:val="both"/>
        <w:rPr>
          <w:rFonts w:ascii="標楷體" w:eastAsia="標楷體" w:hAnsi="標楷體"/>
          <w:color w:val="000000"/>
        </w:rPr>
      </w:pPr>
      <w:r w:rsidRPr="00F93772">
        <w:rPr>
          <w:rFonts w:ascii="標楷體" w:eastAsia="標楷體" w:hAnsi="標楷體" w:hint="eastAsia"/>
          <w:b/>
          <w:color w:val="000000"/>
        </w:rPr>
        <w:t>主辦單位：</w:t>
      </w:r>
      <w:r w:rsidRPr="00F93772">
        <w:rPr>
          <w:rFonts w:ascii="標楷體" w:eastAsia="標楷體" w:hAnsi="標楷體" w:hint="eastAsia"/>
          <w:color w:val="000000"/>
        </w:rPr>
        <w:t>臺北市政府衛生局、臺北市教師研習中心</w:t>
      </w:r>
    </w:p>
    <w:p w:rsidR="00F91492" w:rsidRDefault="00E10EFA" w:rsidP="000766C1">
      <w:pPr>
        <w:pStyle w:val="a7"/>
        <w:numPr>
          <w:ilvl w:val="0"/>
          <w:numId w:val="1"/>
        </w:numPr>
        <w:ind w:leftChars="0"/>
        <w:jc w:val="both"/>
        <w:rPr>
          <w:rFonts w:ascii="標楷體" w:eastAsia="標楷體" w:hAnsi="標楷體"/>
          <w:color w:val="000000"/>
        </w:rPr>
      </w:pPr>
      <w:r w:rsidRPr="00F5405E">
        <w:rPr>
          <w:rFonts w:ascii="標楷體" w:eastAsia="標楷體" w:hAnsi="標楷體" w:hint="eastAsia"/>
          <w:b/>
          <w:color w:val="000000"/>
        </w:rPr>
        <w:t>研習對象</w:t>
      </w:r>
      <w:r w:rsidR="00966141" w:rsidRPr="00F5405E">
        <w:rPr>
          <w:rFonts w:ascii="標楷體" w:eastAsia="標楷體" w:hAnsi="標楷體" w:hint="eastAsia"/>
          <w:b/>
          <w:color w:val="000000"/>
        </w:rPr>
        <w:t>及人數</w:t>
      </w:r>
      <w:r w:rsidRPr="00F5405E">
        <w:rPr>
          <w:rFonts w:ascii="標楷體" w:eastAsia="標楷體" w:hAnsi="標楷體" w:hint="eastAsia"/>
          <w:b/>
          <w:color w:val="000000"/>
        </w:rPr>
        <w:t>：</w:t>
      </w:r>
      <w:bookmarkStart w:id="3" w:name="OLE_LINK62"/>
      <w:r w:rsidR="00EE261D" w:rsidRPr="00F5405E">
        <w:rPr>
          <w:rFonts w:ascii="標楷體" w:eastAsia="標楷體" w:hAnsi="標楷體" w:hint="eastAsia"/>
          <w:color w:val="000000"/>
        </w:rPr>
        <w:t>臺北市</w:t>
      </w:r>
      <w:r w:rsidR="008527B3" w:rsidRPr="00BB1B95">
        <w:rPr>
          <w:rFonts w:ascii="標楷體" w:eastAsia="標楷體" w:hAnsi="標楷體" w:hint="eastAsia"/>
        </w:rPr>
        <w:t>國小、國中、高中/職之導師、認輔教師、一般教師，以及本府各局處兒少業務相關人員</w:t>
      </w:r>
      <w:r w:rsidR="008527B3">
        <w:rPr>
          <w:rFonts w:ascii="標楷體" w:eastAsia="標楷體" w:hAnsi="標楷體" w:hint="eastAsia"/>
        </w:rPr>
        <w:t>，每期50人</w:t>
      </w:r>
      <w:r w:rsidR="005721DE" w:rsidRPr="00F5405E">
        <w:rPr>
          <w:rFonts w:ascii="標楷體" w:eastAsia="標楷體" w:hAnsi="標楷體" w:hint="eastAsia"/>
          <w:color w:val="000000"/>
        </w:rPr>
        <w:t>。</w:t>
      </w:r>
      <w:bookmarkEnd w:id="3"/>
    </w:p>
    <w:p w:rsidR="00BD112A" w:rsidRDefault="00BD112A" w:rsidP="000766C1">
      <w:pPr>
        <w:pStyle w:val="a7"/>
        <w:numPr>
          <w:ilvl w:val="0"/>
          <w:numId w:val="1"/>
        </w:numPr>
        <w:ind w:leftChars="0"/>
        <w:jc w:val="both"/>
        <w:rPr>
          <w:rFonts w:ascii="標楷體" w:eastAsia="標楷體" w:hAnsi="標楷體"/>
          <w:b/>
        </w:rPr>
      </w:pPr>
      <w:r>
        <w:rPr>
          <w:rFonts w:ascii="標楷體" w:eastAsia="標楷體" w:hAnsi="標楷體" w:hint="eastAsia"/>
          <w:b/>
        </w:rPr>
        <w:t>報名時間：</w:t>
      </w:r>
      <w:r w:rsidRPr="00726A12">
        <w:rPr>
          <w:rFonts w:ascii="標楷體" w:eastAsia="標楷體" w:hAnsi="標楷體" w:hint="eastAsia"/>
        </w:rPr>
        <w:t>自即日起至</w:t>
      </w:r>
      <w:r w:rsidR="004250A9">
        <w:rPr>
          <w:rFonts w:ascii="標楷體" w:eastAsia="標楷體" w:hAnsi="標楷體" w:hint="eastAsia"/>
        </w:rPr>
        <w:t>每期研習日期前5日</w:t>
      </w:r>
      <w:r w:rsidRPr="00726A12">
        <w:rPr>
          <w:rFonts w:ascii="標楷體" w:eastAsia="標楷體" w:hAnsi="標楷體" w:hint="eastAsia"/>
        </w:rPr>
        <w:t>截止</w:t>
      </w:r>
      <w:r>
        <w:rPr>
          <w:rFonts w:ascii="標楷體" w:eastAsia="標楷體" w:hAnsi="標楷體" w:hint="eastAsia"/>
        </w:rPr>
        <w:t>。</w:t>
      </w:r>
    </w:p>
    <w:p w:rsidR="00BD112A" w:rsidRPr="00663D3D" w:rsidRDefault="00BD112A" w:rsidP="000766C1">
      <w:pPr>
        <w:pStyle w:val="a7"/>
        <w:numPr>
          <w:ilvl w:val="0"/>
          <w:numId w:val="1"/>
        </w:numPr>
        <w:ind w:leftChars="0" w:left="482" w:hanging="482"/>
        <w:jc w:val="both"/>
        <w:rPr>
          <w:rFonts w:eastAsia="標楷體"/>
        </w:rPr>
      </w:pPr>
      <w:r w:rsidRPr="00663D3D">
        <w:rPr>
          <w:rFonts w:eastAsia="標楷體" w:hint="eastAsia"/>
          <w:b/>
        </w:rPr>
        <w:t>研習地點：</w:t>
      </w:r>
      <w:bookmarkStart w:id="4" w:name="OLE_LINK63"/>
      <w:bookmarkStart w:id="5" w:name="OLE_LINK64"/>
      <w:bookmarkStart w:id="6" w:name="OLE_LINK65"/>
      <w:r w:rsidRPr="00663D3D">
        <w:rPr>
          <w:rFonts w:eastAsia="標楷體" w:hint="eastAsia"/>
        </w:rPr>
        <w:t>臺北市立新興國中</w:t>
      </w:r>
      <w:r w:rsidR="00EC15C1">
        <w:rPr>
          <w:rFonts w:eastAsia="標楷體" w:hint="eastAsia"/>
        </w:rPr>
        <w:t>（</w:t>
      </w:r>
      <w:r w:rsidRPr="00663D3D">
        <w:rPr>
          <w:rFonts w:eastAsia="標楷體" w:hint="eastAsia"/>
        </w:rPr>
        <w:t>臺北市</w:t>
      </w:r>
      <w:r w:rsidRPr="00663D3D">
        <w:rPr>
          <w:rFonts w:eastAsia="標楷體"/>
        </w:rPr>
        <w:t>中山區林森北路</w:t>
      </w:r>
      <w:r w:rsidRPr="00663D3D">
        <w:rPr>
          <w:rFonts w:eastAsia="標楷體"/>
        </w:rPr>
        <w:t>511</w:t>
      </w:r>
      <w:r w:rsidRPr="00663D3D">
        <w:rPr>
          <w:rFonts w:eastAsia="標楷體"/>
        </w:rPr>
        <w:t>號</w:t>
      </w:r>
      <w:r w:rsidR="00EC15C1">
        <w:rPr>
          <w:rFonts w:eastAsia="標楷體" w:hint="eastAsia"/>
        </w:rPr>
        <w:t>）</w:t>
      </w:r>
      <w:r w:rsidRPr="00663D3D">
        <w:rPr>
          <w:rFonts w:eastAsia="標楷體" w:hint="eastAsia"/>
        </w:rPr>
        <w:t>。</w:t>
      </w:r>
      <w:bookmarkEnd w:id="4"/>
      <w:bookmarkEnd w:id="5"/>
      <w:bookmarkEnd w:id="6"/>
    </w:p>
    <w:p w:rsidR="00BD112A" w:rsidRPr="001C382F" w:rsidRDefault="000766C1" w:rsidP="000766C1">
      <w:pPr>
        <w:numPr>
          <w:ilvl w:val="0"/>
          <w:numId w:val="1"/>
        </w:numPr>
        <w:ind w:left="482" w:hanging="482"/>
        <w:jc w:val="both"/>
        <w:rPr>
          <w:rFonts w:ascii="標楷體" w:eastAsia="標楷體" w:hAnsi="標楷體"/>
          <w:b/>
        </w:rPr>
      </w:pPr>
      <w:r>
        <w:rPr>
          <w:rFonts w:ascii="標楷體" w:eastAsia="標楷體" w:hAnsi="標楷體" w:hint="eastAsia"/>
          <w:b/>
        </w:rPr>
        <w:t>課程時間及內容</w:t>
      </w:r>
      <w:r w:rsidR="009C44AE">
        <w:rPr>
          <w:rFonts w:ascii="標楷體" w:eastAsia="標楷體" w:hAnsi="標楷體" w:hint="eastAsia"/>
          <w:b/>
        </w:rPr>
        <w:t>(如附件1-1)</w:t>
      </w:r>
    </w:p>
    <w:p w:rsidR="00E10EFA" w:rsidRDefault="00E10EFA" w:rsidP="00563FEF">
      <w:pPr>
        <w:pStyle w:val="a7"/>
        <w:numPr>
          <w:ilvl w:val="0"/>
          <w:numId w:val="1"/>
        </w:numPr>
        <w:ind w:leftChars="0" w:left="2157" w:hangingChars="898" w:hanging="2157"/>
        <w:rPr>
          <w:rFonts w:eastAsia="標楷體"/>
        </w:rPr>
      </w:pPr>
      <w:r w:rsidRPr="00043357">
        <w:rPr>
          <w:rFonts w:ascii="標楷體" w:eastAsia="標楷體" w:hAnsi="標楷體" w:hint="eastAsia"/>
          <w:b/>
        </w:rPr>
        <w:t>研習方式：</w:t>
      </w:r>
      <w:r w:rsidR="000766C1">
        <w:rPr>
          <w:rFonts w:ascii="標楷體" w:eastAsia="標楷體" w:hAnsi="標楷體" w:hint="eastAsia"/>
        </w:rPr>
        <w:t>講授及個案</w:t>
      </w:r>
      <w:r w:rsidR="005721DE">
        <w:rPr>
          <w:rFonts w:ascii="標楷體" w:eastAsia="標楷體" w:hAnsi="標楷體" w:hint="eastAsia"/>
        </w:rPr>
        <w:t>討論</w:t>
      </w:r>
      <w:r w:rsidR="005721DE" w:rsidRPr="001D3D56">
        <w:rPr>
          <w:rFonts w:ascii="標楷體" w:eastAsia="標楷體" w:hAnsi="標楷體" w:hint="eastAsia"/>
        </w:rPr>
        <w:t>。</w:t>
      </w:r>
    </w:p>
    <w:p w:rsidR="00E10EFA" w:rsidRPr="00043357" w:rsidRDefault="00E10EFA" w:rsidP="00C156BD">
      <w:pPr>
        <w:pStyle w:val="a7"/>
        <w:numPr>
          <w:ilvl w:val="0"/>
          <w:numId w:val="1"/>
        </w:numPr>
        <w:ind w:leftChars="0"/>
        <w:rPr>
          <w:rFonts w:ascii="標楷體" w:eastAsia="標楷體" w:hAnsi="標楷體"/>
        </w:rPr>
      </w:pPr>
      <w:r w:rsidRPr="00043357">
        <w:rPr>
          <w:rFonts w:ascii="標楷體" w:eastAsia="標楷體" w:hAnsi="標楷體" w:hint="eastAsia"/>
          <w:b/>
        </w:rPr>
        <w:t>報名方式：</w:t>
      </w:r>
      <w:r w:rsidRPr="00043357">
        <w:rPr>
          <w:rFonts w:ascii="標楷體" w:eastAsia="標楷體" w:hAnsi="標楷體" w:hint="eastAsia"/>
        </w:rPr>
        <w:t>請於報名截止日前逕行登入臺北市教師在職研習網站(http://insc.tp.edu.tw)報名，並列印報名表經行政程序核准後，再由貴機關(學校)研習承辦人進入系統辦理薦派報名。</w:t>
      </w:r>
    </w:p>
    <w:p w:rsidR="00306964" w:rsidRPr="00043357" w:rsidRDefault="00043357" w:rsidP="00C156BD">
      <w:pPr>
        <w:pStyle w:val="a7"/>
        <w:numPr>
          <w:ilvl w:val="0"/>
          <w:numId w:val="1"/>
        </w:numPr>
        <w:ind w:leftChars="0" w:left="1682" w:hangingChars="700" w:hanging="1682"/>
        <w:rPr>
          <w:rFonts w:ascii="標楷體" w:eastAsia="標楷體" w:hAnsi="標楷體"/>
          <w:b/>
        </w:rPr>
      </w:pPr>
      <w:r w:rsidRPr="00043357">
        <w:rPr>
          <w:rFonts w:ascii="標楷體" w:eastAsia="標楷體" w:hAnsi="標楷體" w:hint="eastAsia"/>
          <w:b/>
        </w:rPr>
        <w:t>注意事項</w:t>
      </w:r>
    </w:p>
    <w:p w:rsidR="005D207F" w:rsidRPr="005D207F" w:rsidRDefault="005D207F" w:rsidP="00C156BD">
      <w:pPr>
        <w:ind w:leftChars="117" w:left="768" w:hangingChars="203" w:hanging="487"/>
        <w:rPr>
          <w:rFonts w:ascii="標楷體" w:eastAsia="標楷體" w:hAnsi="標楷體"/>
          <w:szCs w:val="24"/>
        </w:rPr>
      </w:pPr>
      <w:r>
        <w:rPr>
          <w:rFonts w:ascii="標楷體" w:eastAsia="標楷體" w:hAnsi="標楷體" w:hint="eastAsia"/>
          <w:szCs w:val="24"/>
        </w:rPr>
        <w:t>(</w:t>
      </w:r>
      <w:r w:rsidR="000E7B28">
        <w:rPr>
          <w:rFonts w:ascii="標楷體" w:eastAsia="標楷體" w:hAnsi="標楷體" w:hint="eastAsia"/>
          <w:szCs w:val="24"/>
        </w:rPr>
        <w:t>一</w:t>
      </w:r>
      <w:r>
        <w:rPr>
          <w:rFonts w:ascii="標楷體" w:eastAsia="標楷體" w:hAnsi="標楷體" w:hint="eastAsia"/>
          <w:szCs w:val="24"/>
        </w:rPr>
        <w:t>)</w:t>
      </w:r>
      <w:r w:rsidRPr="005D207F">
        <w:rPr>
          <w:rFonts w:ascii="標楷體" w:eastAsia="標楷體" w:hAnsi="標楷體"/>
          <w:szCs w:val="24"/>
        </w:rPr>
        <w:t>依照報名順序優先錄取(學校需在報名截止日前完成薦派報名作業)，</w:t>
      </w:r>
      <w:r w:rsidRPr="00F5405E">
        <w:rPr>
          <w:rFonts w:ascii="標楷體" w:eastAsia="標楷體" w:hAnsi="標楷體"/>
          <w:color w:val="000000"/>
          <w:szCs w:val="24"/>
          <w:u w:val="single"/>
        </w:rPr>
        <w:t>如報名踴躍而致額滿，本中心得提前截止報名</w:t>
      </w:r>
      <w:r w:rsidRPr="005D207F">
        <w:rPr>
          <w:rFonts w:ascii="標楷體" w:eastAsia="標楷體" w:hAnsi="標楷體"/>
          <w:szCs w:val="24"/>
        </w:rPr>
        <w:t>，並於報名截止後以各研習員於教師在職研習網中登錄之電子郵件信箱通知。</w:t>
      </w:r>
    </w:p>
    <w:p w:rsidR="005D207F" w:rsidRPr="005D207F" w:rsidRDefault="005D207F" w:rsidP="00C156BD">
      <w:pPr>
        <w:ind w:leftChars="117" w:left="768" w:hangingChars="203" w:hanging="487"/>
        <w:rPr>
          <w:rFonts w:ascii="標楷體" w:eastAsia="標楷體" w:hAnsi="標楷體"/>
          <w:szCs w:val="24"/>
        </w:rPr>
      </w:pPr>
      <w:r>
        <w:rPr>
          <w:rFonts w:ascii="標楷體" w:eastAsia="標楷體" w:hAnsi="標楷體" w:hint="eastAsia"/>
          <w:szCs w:val="24"/>
        </w:rPr>
        <w:t>(</w:t>
      </w:r>
      <w:r w:rsidR="0054418B">
        <w:rPr>
          <w:rFonts w:ascii="標楷體" w:eastAsia="標楷體" w:hAnsi="標楷體" w:hint="eastAsia"/>
          <w:szCs w:val="24"/>
        </w:rPr>
        <w:t>二</w:t>
      </w:r>
      <w:r>
        <w:rPr>
          <w:rFonts w:ascii="標楷體" w:eastAsia="標楷體" w:hAnsi="標楷體" w:hint="eastAsia"/>
          <w:szCs w:val="24"/>
        </w:rPr>
        <w:t>)</w:t>
      </w:r>
      <w:r w:rsidRPr="005D207F">
        <w:rPr>
          <w:rFonts w:ascii="標楷體" w:eastAsia="標楷體" w:hAnsi="標楷體"/>
          <w:szCs w:val="24"/>
        </w:rPr>
        <w:t>為維護研習品質及參加研習教師權益，請學校務必依照報名程序完成薦派(恕不接受現場報名)。</w:t>
      </w:r>
    </w:p>
    <w:p w:rsidR="005D207F" w:rsidRPr="005D207F" w:rsidRDefault="005D207F" w:rsidP="00C156BD">
      <w:pPr>
        <w:ind w:leftChars="117" w:left="768" w:hangingChars="203" w:hanging="487"/>
        <w:rPr>
          <w:rFonts w:ascii="標楷體" w:eastAsia="標楷體" w:hAnsi="標楷體"/>
          <w:szCs w:val="24"/>
        </w:rPr>
      </w:pPr>
      <w:r>
        <w:rPr>
          <w:rFonts w:ascii="標楷體" w:eastAsia="標楷體" w:hAnsi="標楷體" w:hint="eastAsia"/>
          <w:szCs w:val="24"/>
        </w:rPr>
        <w:t>(</w:t>
      </w:r>
      <w:r w:rsidR="0054418B">
        <w:rPr>
          <w:rFonts w:ascii="標楷體" w:eastAsia="標楷體" w:hAnsi="標楷體" w:hint="eastAsia"/>
          <w:szCs w:val="24"/>
        </w:rPr>
        <w:t>三</w:t>
      </w:r>
      <w:r>
        <w:rPr>
          <w:rFonts w:ascii="標楷體" w:eastAsia="標楷體" w:hAnsi="標楷體" w:hint="eastAsia"/>
          <w:szCs w:val="24"/>
        </w:rPr>
        <w:t>)</w:t>
      </w:r>
      <w:r w:rsidRPr="005D207F">
        <w:rPr>
          <w:rFonts w:ascii="標楷體" w:eastAsia="標楷體" w:hAnsi="標楷體"/>
          <w:szCs w:val="24"/>
        </w:rPr>
        <w:t>完成報名程序之研習員，倘因特殊緊急事件無法參加者，應於研習前3日告悉本中心，並依程序辦理取消研習，如因不可抗力因素無法出席者，應於3天內提出具體事由填具請假單(可由臺北市教師在職研習網下載)，回覆本中心方完成請假程序，逾期仍以無故缺席登</w:t>
      </w:r>
      <w:r w:rsidR="00691617">
        <w:rPr>
          <w:rFonts w:ascii="標楷體" w:eastAsia="標楷體" w:hAnsi="標楷體" w:hint="eastAsia"/>
          <w:szCs w:val="24"/>
        </w:rPr>
        <w:t>記</w:t>
      </w:r>
      <w:r w:rsidRPr="005D207F">
        <w:rPr>
          <w:rFonts w:ascii="標楷體" w:eastAsia="標楷體" w:hAnsi="標楷體"/>
          <w:szCs w:val="24"/>
        </w:rPr>
        <w:t>。</w:t>
      </w:r>
    </w:p>
    <w:p w:rsidR="00C82A4C" w:rsidRDefault="005D207F" w:rsidP="00C82A4C">
      <w:pPr>
        <w:ind w:leftChars="117" w:left="768" w:hangingChars="203" w:hanging="487"/>
        <w:rPr>
          <w:rFonts w:ascii="標楷體" w:eastAsia="標楷體" w:hAnsi="標楷體" w:cs="新細明體"/>
          <w:kern w:val="0"/>
          <w:szCs w:val="24"/>
        </w:rPr>
      </w:pPr>
      <w:r>
        <w:rPr>
          <w:rFonts w:ascii="標楷體" w:eastAsia="標楷體" w:hAnsi="標楷體" w:hint="eastAsia"/>
          <w:szCs w:val="24"/>
        </w:rPr>
        <w:t>(</w:t>
      </w:r>
      <w:r w:rsidR="0054418B">
        <w:rPr>
          <w:rFonts w:ascii="標楷體" w:eastAsia="標楷體" w:hAnsi="標楷體" w:hint="eastAsia"/>
          <w:szCs w:val="24"/>
        </w:rPr>
        <w:t>四</w:t>
      </w:r>
      <w:r>
        <w:rPr>
          <w:rFonts w:ascii="標楷體" w:eastAsia="標楷體" w:hAnsi="標楷體" w:hint="eastAsia"/>
          <w:szCs w:val="24"/>
        </w:rPr>
        <w:t>)</w:t>
      </w:r>
      <w:r w:rsidRPr="005D207F">
        <w:rPr>
          <w:rFonts w:ascii="標楷體" w:eastAsia="標楷體" w:hAnsi="標楷體"/>
          <w:szCs w:val="24"/>
        </w:rPr>
        <w:t>為珍惜教育資源，經報名錄取人員不得無故缺席，如無故不出席亦未請假累計達三次者，將於「臺北市教師在職研習網」系統</w:t>
      </w:r>
      <w:r w:rsidRPr="005D207F">
        <w:rPr>
          <w:rFonts w:ascii="標楷體" w:eastAsia="標楷體" w:hAnsi="標楷體" w:cs="新細明體"/>
          <w:kern w:val="0"/>
          <w:szCs w:val="24"/>
        </w:rPr>
        <w:t>上暫停該員報名本中心各研習班之權利三個月。</w:t>
      </w:r>
    </w:p>
    <w:p w:rsidR="00471389" w:rsidRDefault="00C82A4C" w:rsidP="00C82A4C">
      <w:pPr>
        <w:ind w:leftChars="117" w:left="768" w:hangingChars="203" w:hanging="487"/>
        <w:rPr>
          <w:rFonts w:ascii="標楷體" w:eastAsia="標楷體" w:hAnsi="標楷體"/>
        </w:rPr>
      </w:pPr>
      <w:r w:rsidRPr="00C82A4C">
        <w:rPr>
          <w:rFonts w:ascii="標楷體" w:eastAsia="標楷體" w:hAnsi="標楷體" w:hint="eastAsia"/>
        </w:rPr>
        <w:t>(五)</w:t>
      </w:r>
      <w:r w:rsidR="00471389">
        <w:rPr>
          <w:rFonts w:ascii="標楷體" w:eastAsia="標楷體" w:hAnsi="標楷體" w:hint="eastAsia"/>
        </w:rPr>
        <w:t>本研習講座所提供之講義均存放於教研網</w:t>
      </w:r>
      <w:r w:rsidR="00060FD9">
        <w:rPr>
          <w:rFonts w:ascii="標楷體" w:eastAsia="標楷體" w:hAnsi="標楷體" w:hint="eastAsia"/>
        </w:rPr>
        <w:t>，請研習員自行下載。</w:t>
      </w:r>
    </w:p>
    <w:p w:rsidR="00663D3D" w:rsidRPr="00C82A4C" w:rsidRDefault="00471389" w:rsidP="00C82A4C">
      <w:pPr>
        <w:ind w:leftChars="117" w:left="768" w:hangingChars="203" w:hanging="487"/>
        <w:rPr>
          <w:rFonts w:ascii="標楷體" w:eastAsia="標楷體" w:hAnsi="標楷體" w:cs="新細明體"/>
          <w:kern w:val="0"/>
          <w:szCs w:val="24"/>
        </w:rPr>
      </w:pPr>
      <w:r>
        <w:rPr>
          <w:rFonts w:ascii="標楷體" w:eastAsia="標楷體" w:hAnsi="標楷體" w:hint="eastAsia"/>
        </w:rPr>
        <w:t>(六)</w:t>
      </w:r>
      <w:r w:rsidR="00663D3D" w:rsidRPr="00836780">
        <w:rPr>
          <w:rFonts w:ascii="標楷體" w:eastAsia="標楷體" w:hAnsi="標楷體" w:hint="eastAsia"/>
        </w:rPr>
        <w:t>交通方式：前往</w:t>
      </w:r>
      <w:r w:rsidR="00663D3D" w:rsidRPr="00663D3D">
        <w:rPr>
          <w:rFonts w:eastAsia="標楷體" w:hint="eastAsia"/>
        </w:rPr>
        <w:t>新興國中</w:t>
      </w:r>
      <w:r w:rsidR="00663D3D" w:rsidRPr="00663D3D">
        <w:rPr>
          <w:rFonts w:eastAsia="標楷體" w:hint="eastAsia"/>
        </w:rPr>
        <w:t>(</w:t>
      </w:r>
      <w:r w:rsidR="00663D3D" w:rsidRPr="00663D3D">
        <w:rPr>
          <w:rFonts w:eastAsia="標楷體" w:hint="eastAsia"/>
        </w:rPr>
        <w:t>臺北市</w:t>
      </w:r>
      <w:r w:rsidR="00663D3D" w:rsidRPr="00663D3D">
        <w:rPr>
          <w:rFonts w:eastAsia="標楷體"/>
        </w:rPr>
        <w:t>中山區林森北路</w:t>
      </w:r>
      <w:r w:rsidR="00663D3D" w:rsidRPr="00663D3D">
        <w:rPr>
          <w:rFonts w:eastAsia="標楷體"/>
        </w:rPr>
        <w:t>511</w:t>
      </w:r>
      <w:r w:rsidR="00663D3D" w:rsidRPr="00663D3D">
        <w:rPr>
          <w:rFonts w:eastAsia="標楷體"/>
        </w:rPr>
        <w:t>號</w:t>
      </w:r>
      <w:r w:rsidR="00663D3D" w:rsidRPr="00663D3D">
        <w:rPr>
          <w:rFonts w:eastAsia="標楷體" w:hint="eastAsia"/>
        </w:rPr>
        <w:t>)</w:t>
      </w:r>
    </w:p>
    <w:p w:rsidR="00663D3D" w:rsidRPr="00F5405E" w:rsidRDefault="00663D3D" w:rsidP="00663D3D">
      <w:pPr>
        <w:pStyle w:val="Web"/>
        <w:snapToGrid w:val="0"/>
        <w:spacing w:before="0" w:beforeAutospacing="0" w:after="0" w:afterAutospacing="0"/>
        <w:ind w:leftChars="296" w:left="1274" w:hangingChars="235" w:hanging="564"/>
        <w:rPr>
          <w:rFonts w:ascii="標楷體" w:eastAsia="標楷體" w:hAnsi="標楷體" w:cs="Arial"/>
          <w:color w:val="000000"/>
        </w:rPr>
      </w:pPr>
      <w:r w:rsidRPr="00F5405E">
        <w:rPr>
          <w:rFonts w:ascii="標楷體" w:eastAsia="標楷體" w:hAnsi="標楷體" w:cs="Arial"/>
          <w:color w:val="000000"/>
        </w:rPr>
        <w:t>捷運：</w:t>
      </w:r>
    </w:p>
    <w:p w:rsidR="00663D3D" w:rsidRPr="00F5405E" w:rsidRDefault="00663D3D" w:rsidP="00663D3D">
      <w:pPr>
        <w:pStyle w:val="Web"/>
        <w:snapToGrid w:val="0"/>
        <w:spacing w:before="0" w:beforeAutospacing="0" w:after="0" w:afterAutospacing="0"/>
        <w:ind w:leftChars="531" w:left="1274" w:firstLine="2"/>
        <w:rPr>
          <w:rFonts w:ascii="標楷體" w:eastAsia="標楷體" w:hAnsi="標楷體" w:cs="Arial"/>
          <w:color w:val="000000"/>
        </w:rPr>
      </w:pPr>
      <w:r w:rsidRPr="00F5405E">
        <w:rPr>
          <w:rFonts w:ascii="標楷體" w:eastAsia="標楷體" w:hAnsi="標楷體" w:cs="Arial"/>
          <w:color w:val="000000"/>
        </w:rPr>
        <w:t>淡水線，至民權西路站下車，由１號出口出站後向東（即右轉）步行約十分鐘。</w:t>
      </w:r>
    </w:p>
    <w:p w:rsidR="00663D3D" w:rsidRPr="00F5405E" w:rsidRDefault="00663D3D" w:rsidP="00663D3D">
      <w:pPr>
        <w:pStyle w:val="Web"/>
        <w:snapToGrid w:val="0"/>
        <w:spacing w:before="0" w:beforeAutospacing="0" w:after="0" w:afterAutospacing="0"/>
        <w:ind w:leftChars="531" w:left="1274" w:firstLine="2"/>
        <w:rPr>
          <w:rFonts w:ascii="標楷體" w:eastAsia="標楷體" w:hAnsi="標楷體" w:cs="Arial"/>
          <w:color w:val="000000"/>
        </w:rPr>
      </w:pPr>
      <w:r w:rsidRPr="00F5405E">
        <w:rPr>
          <w:rFonts w:ascii="標楷體" w:eastAsia="標楷體" w:hAnsi="標楷體" w:cs="Arial"/>
          <w:color w:val="000000"/>
        </w:rPr>
        <w:t>蘆洲線，至中山國小站下車，由２號出口出站後向南（即左轉）步行約一分鐘。</w:t>
      </w:r>
    </w:p>
    <w:p w:rsidR="00663D3D" w:rsidRPr="00F5405E" w:rsidRDefault="00663D3D" w:rsidP="00663D3D">
      <w:pPr>
        <w:pStyle w:val="Web"/>
        <w:snapToGrid w:val="0"/>
        <w:spacing w:before="0" w:beforeAutospacing="0" w:after="0" w:afterAutospacing="0"/>
        <w:ind w:firstLineChars="300" w:firstLine="720"/>
        <w:rPr>
          <w:rFonts w:ascii="標楷體" w:eastAsia="標楷體" w:hAnsi="標楷體" w:cs="Arial"/>
          <w:color w:val="000000"/>
        </w:rPr>
      </w:pPr>
      <w:r w:rsidRPr="00F5405E">
        <w:rPr>
          <w:rFonts w:ascii="標楷體" w:eastAsia="標楷體" w:hAnsi="標楷體" w:cs="Arial"/>
          <w:color w:val="000000"/>
        </w:rPr>
        <w:t>公車：</w:t>
      </w:r>
    </w:p>
    <w:p w:rsidR="00663D3D" w:rsidRPr="00F5405E" w:rsidRDefault="00663D3D" w:rsidP="001C382F">
      <w:pPr>
        <w:pStyle w:val="Web"/>
        <w:snapToGrid w:val="0"/>
        <w:spacing w:before="0" w:beforeAutospacing="0" w:after="0" w:afterAutospacing="0"/>
        <w:ind w:leftChars="531" w:left="2265" w:hangingChars="413" w:hanging="991"/>
        <w:rPr>
          <w:rFonts w:ascii="標楷體" w:eastAsia="標楷體" w:hAnsi="標楷體" w:cs="Arial"/>
          <w:color w:val="000000"/>
        </w:rPr>
      </w:pPr>
      <w:r w:rsidRPr="00663D3D">
        <w:rPr>
          <w:rFonts w:ascii="標楷體" w:eastAsia="標楷體" w:hAnsi="標楷體" w:cs="Arial"/>
          <w:color w:val="000000"/>
        </w:rPr>
        <w:t>新興國中站</w:t>
      </w:r>
      <w:r w:rsidRPr="00F5405E">
        <w:rPr>
          <w:rFonts w:ascii="標楷體" w:eastAsia="標楷體" w:hAnsi="標楷體" w:cs="Arial"/>
          <w:color w:val="000000"/>
        </w:rPr>
        <w:t>－</w:t>
      </w:r>
      <w:r w:rsidRPr="00F5405E">
        <w:rPr>
          <w:rFonts w:ascii="標楷體" w:eastAsia="標楷體" w:hAnsi="標楷體" w:cs="Arial" w:hint="eastAsia"/>
          <w:color w:val="000000"/>
        </w:rPr>
        <w:t>208</w:t>
      </w:r>
      <w:r w:rsidRPr="00F5405E">
        <w:rPr>
          <w:rFonts w:ascii="標楷體" w:eastAsia="標楷體" w:hAnsi="標楷體" w:cs="Arial"/>
          <w:color w:val="000000"/>
        </w:rPr>
        <w:t>、</w:t>
      </w:r>
      <w:r w:rsidR="00335D6F" w:rsidRPr="00F5405E">
        <w:rPr>
          <w:rFonts w:ascii="標楷體" w:eastAsia="標楷體" w:hAnsi="標楷體" w:cs="Arial" w:hint="eastAsia"/>
          <w:color w:val="000000"/>
        </w:rPr>
        <w:t>227</w:t>
      </w:r>
      <w:r w:rsidRPr="00F5405E">
        <w:rPr>
          <w:rFonts w:ascii="標楷體" w:eastAsia="標楷體" w:hAnsi="標楷體" w:cs="Arial"/>
          <w:color w:val="000000"/>
        </w:rPr>
        <w:t>、</w:t>
      </w:r>
      <w:r w:rsidR="00335D6F" w:rsidRPr="00F5405E">
        <w:rPr>
          <w:rFonts w:ascii="標楷體" w:eastAsia="標楷體" w:hAnsi="標楷體" w:cs="Arial" w:hint="eastAsia"/>
          <w:color w:val="000000"/>
        </w:rPr>
        <w:t>246</w:t>
      </w:r>
      <w:r w:rsidRPr="00F5405E">
        <w:rPr>
          <w:rFonts w:ascii="標楷體" w:eastAsia="標楷體" w:hAnsi="標楷體" w:cs="Arial"/>
          <w:color w:val="000000"/>
        </w:rPr>
        <w:t>、</w:t>
      </w:r>
      <w:r w:rsidR="00335D6F" w:rsidRPr="00F5405E">
        <w:rPr>
          <w:rFonts w:ascii="標楷體" w:eastAsia="標楷體" w:hAnsi="標楷體" w:cs="Arial" w:hint="eastAsia"/>
          <w:color w:val="000000"/>
        </w:rPr>
        <w:t>261</w:t>
      </w:r>
      <w:r w:rsidRPr="00F5405E">
        <w:rPr>
          <w:rFonts w:ascii="標楷體" w:eastAsia="標楷體" w:hAnsi="標楷體" w:cs="Arial"/>
          <w:color w:val="000000"/>
        </w:rPr>
        <w:t>、</w:t>
      </w:r>
      <w:r w:rsidR="00335D6F" w:rsidRPr="00F5405E">
        <w:rPr>
          <w:rFonts w:ascii="標楷體" w:eastAsia="標楷體" w:hAnsi="標楷體" w:cs="Arial" w:hint="eastAsia"/>
          <w:color w:val="000000"/>
        </w:rPr>
        <w:t>211</w:t>
      </w:r>
      <w:r w:rsidRPr="00F5405E">
        <w:rPr>
          <w:rFonts w:ascii="標楷體" w:eastAsia="標楷體" w:hAnsi="標楷體" w:cs="Arial"/>
          <w:color w:val="000000"/>
        </w:rPr>
        <w:t>、紅</w:t>
      </w:r>
      <w:r w:rsidR="00335D6F" w:rsidRPr="00F5405E">
        <w:rPr>
          <w:rFonts w:ascii="標楷體" w:eastAsia="標楷體" w:hAnsi="標楷體" w:cs="Arial" w:hint="eastAsia"/>
          <w:color w:val="000000"/>
        </w:rPr>
        <w:t>33</w:t>
      </w:r>
      <w:r w:rsidRPr="00F5405E">
        <w:rPr>
          <w:rFonts w:ascii="標楷體" w:eastAsia="標楷體" w:hAnsi="標楷體" w:cs="Arial"/>
          <w:color w:val="000000"/>
        </w:rPr>
        <w:t>、</w:t>
      </w:r>
      <w:r w:rsidR="00335D6F" w:rsidRPr="00F5405E">
        <w:rPr>
          <w:rFonts w:ascii="標楷體" w:eastAsia="標楷體" w:hAnsi="標楷體" w:cs="Arial" w:hint="eastAsia"/>
          <w:color w:val="000000"/>
        </w:rPr>
        <w:t>520</w:t>
      </w:r>
      <w:r w:rsidRPr="00F5405E">
        <w:rPr>
          <w:rFonts w:ascii="標楷體" w:eastAsia="標楷體" w:hAnsi="標楷體" w:cs="Arial"/>
          <w:color w:val="000000"/>
        </w:rPr>
        <w:t>、</w:t>
      </w:r>
      <w:r w:rsidR="00335D6F" w:rsidRPr="00F5405E">
        <w:rPr>
          <w:rFonts w:ascii="標楷體" w:eastAsia="標楷體" w:hAnsi="標楷體" w:cs="Arial" w:hint="eastAsia"/>
          <w:color w:val="000000"/>
        </w:rPr>
        <w:t>811</w:t>
      </w:r>
      <w:r w:rsidRPr="00F5405E">
        <w:rPr>
          <w:rFonts w:ascii="標楷體" w:eastAsia="標楷體" w:hAnsi="標楷體" w:cs="Arial"/>
          <w:color w:val="000000"/>
        </w:rPr>
        <w:t>、</w:t>
      </w:r>
      <w:r w:rsidR="00335D6F" w:rsidRPr="00F5405E">
        <w:rPr>
          <w:rFonts w:ascii="標楷體" w:eastAsia="標楷體" w:hAnsi="標楷體" w:cs="Arial" w:hint="eastAsia"/>
          <w:color w:val="000000"/>
        </w:rPr>
        <w:t>638</w:t>
      </w:r>
    </w:p>
    <w:p w:rsidR="00663D3D" w:rsidRPr="00F5405E" w:rsidRDefault="00663D3D" w:rsidP="001C382F">
      <w:pPr>
        <w:pStyle w:val="Web"/>
        <w:snapToGrid w:val="0"/>
        <w:spacing w:before="0" w:beforeAutospacing="0" w:after="0" w:afterAutospacing="0"/>
        <w:ind w:leftChars="531" w:left="2265" w:hangingChars="413" w:hanging="991"/>
        <w:rPr>
          <w:rFonts w:ascii="標楷體" w:eastAsia="標楷體" w:hAnsi="標楷體" w:cs="Arial"/>
          <w:color w:val="000000"/>
        </w:rPr>
      </w:pPr>
      <w:r w:rsidRPr="00663D3D">
        <w:rPr>
          <w:rFonts w:ascii="標楷體" w:eastAsia="標楷體" w:hAnsi="標楷體" w:cs="Arial"/>
          <w:color w:val="000000"/>
        </w:rPr>
        <w:t>民權林森路口</w:t>
      </w:r>
      <w:r w:rsidRPr="00F5405E">
        <w:rPr>
          <w:rFonts w:ascii="標楷體" w:eastAsia="標楷體" w:hAnsi="標楷體" w:cs="Arial"/>
          <w:color w:val="000000"/>
        </w:rPr>
        <w:t>－</w:t>
      </w:r>
      <w:r w:rsidR="00335D6F" w:rsidRPr="00F5405E">
        <w:rPr>
          <w:rFonts w:ascii="標楷體" w:eastAsia="標楷體" w:hAnsi="標楷體" w:cs="Arial" w:hint="eastAsia"/>
          <w:color w:val="000000"/>
        </w:rPr>
        <w:t>26</w:t>
      </w:r>
      <w:r w:rsidRPr="00F5405E">
        <w:rPr>
          <w:rFonts w:ascii="標楷體" w:eastAsia="標楷體" w:hAnsi="標楷體" w:cs="Arial"/>
          <w:color w:val="000000"/>
        </w:rPr>
        <w:t>、</w:t>
      </w:r>
      <w:r w:rsidR="00335D6F" w:rsidRPr="00F5405E">
        <w:rPr>
          <w:rFonts w:ascii="標楷體" w:eastAsia="標楷體" w:hAnsi="標楷體" w:cs="Arial" w:hint="eastAsia"/>
          <w:color w:val="000000"/>
        </w:rPr>
        <w:t>41</w:t>
      </w:r>
      <w:r w:rsidRPr="00F5405E">
        <w:rPr>
          <w:rFonts w:ascii="標楷體" w:eastAsia="標楷體" w:hAnsi="標楷體" w:cs="Arial"/>
          <w:color w:val="000000"/>
        </w:rPr>
        <w:t>、</w:t>
      </w:r>
      <w:r w:rsidR="00335D6F" w:rsidRPr="00F5405E">
        <w:rPr>
          <w:rFonts w:ascii="標楷體" w:eastAsia="標楷體" w:hAnsi="標楷體" w:cs="Arial" w:hint="eastAsia"/>
          <w:color w:val="000000"/>
        </w:rPr>
        <w:t>63</w:t>
      </w:r>
      <w:r w:rsidRPr="00663D3D">
        <w:rPr>
          <w:rFonts w:ascii="標楷體" w:eastAsia="標楷體" w:hAnsi="標楷體" w:cs="Arial"/>
          <w:color w:val="000000"/>
        </w:rPr>
        <w:t>、</w:t>
      </w:r>
      <w:r w:rsidR="00335D6F">
        <w:rPr>
          <w:rFonts w:ascii="標楷體" w:eastAsia="標楷體" w:hAnsi="標楷體" w:cs="Arial" w:hint="eastAsia"/>
          <w:color w:val="000000"/>
        </w:rPr>
        <w:t>225</w:t>
      </w:r>
      <w:r w:rsidRPr="00663D3D">
        <w:rPr>
          <w:rFonts w:ascii="標楷體" w:eastAsia="標楷體" w:hAnsi="標楷體" w:cs="Arial"/>
          <w:color w:val="000000"/>
        </w:rPr>
        <w:t>、</w:t>
      </w:r>
      <w:r w:rsidR="00335D6F">
        <w:rPr>
          <w:rFonts w:ascii="標楷體" w:eastAsia="標楷體" w:hAnsi="標楷體" w:cs="Arial" w:hint="eastAsia"/>
          <w:color w:val="000000"/>
        </w:rPr>
        <w:t>226</w:t>
      </w:r>
      <w:r w:rsidRPr="00663D3D">
        <w:rPr>
          <w:rFonts w:ascii="標楷體" w:eastAsia="標楷體" w:hAnsi="標楷體" w:cs="Arial"/>
          <w:color w:val="000000"/>
        </w:rPr>
        <w:t>、</w:t>
      </w:r>
      <w:r w:rsidR="00335D6F">
        <w:rPr>
          <w:rFonts w:ascii="標楷體" w:eastAsia="標楷體" w:hAnsi="標楷體" w:cs="Arial" w:hint="eastAsia"/>
          <w:color w:val="000000"/>
        </w:rPr>
        <w:t>227</w:t>
      </w:r>
      <w:r w:rsidRPr="00F5405E">
        <w:rPr>
          <w:rFonts w:ascii="標楷體" w:eastAsia="標楷體" w:hAnsi="標楷體" w:cs="Arial"/>
          <w:color w:val="000000"/>
        </w:rPr>
        <w:t>、</w:t>
      </w:r>
      <w:r w:rsidR="00335D6F" w:rsidRPr="00F5405E">
        <w:rPr>
          <w:rFonts w:ascii="標楷體" w:eastAsia="標楷體" w:hAnsi="標楷體" w:cs="Arial" w:hint="eastAsia"/>
          <w:color w:val="000000"/>
        </w:rPr>
        <w:t>255</w:t>
      </w:r>
      <w:r w:rsidRPr="00663D3D">
        <w:rPr>
          <w:rFonts w:ascii="標楷體" w:eastAsia="標楷體" w:hAnsi="標楷體" w:cs="Arial"/>
          <w:color w:val="000000"/>
        </w:rPr>
        <w:t>、</w:t>
      </w:r>
      <w:r w:rsidR="00335D6F">
        <w:rPr>
          <w:rFonts w:ascii="標楷體" w:eastAsia="標楷體" w:hAnsi="標楷體" w:cs="Arial" w:hint="eastAsia"/>
          <w:color w:val="000000"/>
        </w:rPr>
        <w:t>280</w:t>
      </w:r>
      <w:r w:rsidRPr="00663D3D">
        <w:rPr>
          <w:rFonts w:ascii="標楷體" w:eastAsia="標楷體" w:hAnsi="標楷體" w:cs="Arial"/>
          <w:color w:val="000000"/>
        </w:rPr>
        <w:t>、</w:t>
      </w:r>
      <w:r w:rsidR="00335D6F">
        <w:rPr>
          <w:rFonts w:ascii="標楷體" w:eastAsia="標楷體" w:hAnsi="標楷體" w:cs="Arial" w:hint="eastAsia"/>
          <w:color w:val="000000"/>
        </w:rPr>
        <w:t>520</w:t>
      </w:r>
      <w:r w:rsidRPr="00F5405E">
        <w:rPr>
          <w:rFonts w:ascii="標楷體" w:eastAsia="標楷體" w:hAnsi="標楷體" w:cs="Arial"/>
          <w:color w:val="000000"/>
        </w:rPr>
        <w:t>、</w:t>
      </w:r>
      <w:r w:rsidR="00335D6F" w:rsidRPr="00F5405E">
        <w:rPr>
          <w:rFonts w:ascii="標楷體" w:eastAsia="標楷體" w:hAnsi="標楷體" w:cs="Arial" w:hint="eastAsia"/>
          <w:color w:val="000000"/>
        </w:rPr>
        <w:t>617</w:t>
      </w:r>
      <w:r w:rsidRPr="00663D3D">
        <w:rPr>
          <w:rFonts w:ascii="標楷體" w:eastAsia="標楷體" w:hAnsi="標楷體" w:cs="Arial"/>
          <w:color w:val="000000"/>
        </w:rPr>
        <w:t>、</w:t>
      </w:r>
      <w:r w:rsidR="00335D6F">
        <w:rPr>
          <w:rFonts w:ascii="標楷體" w:eastAsia="標楷體" w:hAnsi="標楷體" w:cs="Arial" w:hint="eastAsia"/>
          <w:color w:val="000000"/>
        </w:rPr>
        <w:t>638</w:t>
      </w:r>
      <w:r w:rsidRPr="00F5405E">
        <w:rPr>
          <w:rFonts w:ascii="標楷體" w:eastAsia="標楷體" w:hAnsi="標楷體" w:cs="Arial"/>
          <w:color w:val="000000"/>
        </w:rPr>
        <w:t>、</w:t>
      </w:r>
      <w:r w:rsidR="00335D6F" w:rsidRPr="00F5405E">
        <w:rPr>
          <w:rFonts w:ascii="標楷體" w:eastAsia="標楷體" w:hAnsi="標楷體" w:cs="Arial" w:hint="eastAsia"/>
          <w:color w:val="000000"/>
        </w:rPr>
        <w:t>801</w:t>
      </w:r>
      <w:r w:rsidRPr="00F5405E">
        <w:rPr>
          <w:rFonts w:ascii="標楷體" w:eastAsia="標楷體" w:hAnsi="標楷體" w:cs="Arial"/>
          <w:color w:val="000000"/>
        </w:rPr>
        <w:t>、</w:t>
      </w:r>
      <w:r w:rsidR="00335D6F" w:rsidRPr="00F5405E">
        <w:rPr>
          <w:rFonts w:ascii="標楷體" w:eastAsia="標楷體" w:hAnsi="標楷體" w:cs="Arial" w:hint="eastAsia"/>
          <w:color w:val="000000"/>
        </w:rPr>
        <w:t>803</w:t>
      </w:r>
      <w:r w:rsidRPr="00663D3D">
        <w:rPr>
          <w:rFonts w:ascii="標楷體" w:eastAsia="標楷體" w:hAnsi="標楷體" w:cs="Arial"/>
          <w:color w:val="000000"/>
        </w:rPr>
        <w:t>、</w:t>
      </w:r>
      <w:r w:rsidR="00335D6F">
        <w:rPr>
          <w:rFonts w:ascii="標楷體" w:eastAsia="標楷體" w:hAnsi="標楷體" w:cs="Arial" w:hint="eastAsia"/>
          <w:color w:val="000000"/>
        </w:rPr>
        <w:t>811</w:t>
      </w:r>
      <w:r w:rsidRPr="00F5405E">
        <w:rPr>
          <w:rFonts w:ascii="標楷體" w:eastAsia="標楷體" w:hAnsi="標楷體" w:cs="Arial"/>
          <w:color w:val="000000"/>
        </w:rPr>
        <w:t>、紅</w:t>
      </w:r>
      <w:r w:rsidR="00335D6F" w:rsidRPr="00F5405E">
        <w:rPr>
          <w:rFonts w:ascii="標楷體" w:eastAsia="標楷體" w:hAnsi="標楷體" w:cs="Arial" w:hint="eastAsia"/>
          <w:color w:val="000000"/>
        </w:rPr>
        <w:t>29</w:t>
      </w:r>
      <w:r w:rsidRPr="00F5405E">
        <w:rPr>
          <w:rFonts w:ascii="標楷體" w:eastAsia="標楷體" w:hAnsi="標楷體" w:cs="Arial"/>
          <w:color w:val="000000"/>
        </w:rPr>
        <w:t>、紅</w:t>
      </w:r>
      <w:r w:rsidR="00335D6F" w:rsidRPr="00F5405E">
        <w:rPr>
          <w:rFonts w:ascii="標楷體" w:eastAsia="標楷體" w:hAnsi="標楷體" w:cs="Arial" w:hint="eastAsia"/>
          <w:color w:val="000000"/>
        </w:rPr>
        <w:t>32</w:t>
      </w:r>
    </w:p>
    <w:p w:rsidR="00C82A4C" w:rsidRPr="00C82A4C" w:rsidRDefault="00C82A4C" w:rsidP="001C382F">
      <w:pPr>
        <w:pStyle w:val="a7"/>
        <w:numPr>
          <w:ilvl w:val="0"/>
          <w:numId w:val="1"/>
        </w:numPr>
        <w:ind w:leftChars="0" w:left="1701" w:hangingChars="708" w:hanging="1701"/>
        <w:rPr>
          <w:rFonts w:ascii="標楷體" w:eastAsia="標楷體" w:hAnsi="標楷體"/>
        </w:rPr>
      </w:pPr>
      <w:r w:rsidRPr="00C82A4C">
        <w:rPr>
          <w:rFonts w:ascii="標楷體" w:eastAsia="標楷體" w:hAnsi="標楷體"/>
          <w:b/>
        </w:rPr>
        <w:lastRenderedPageBreak/>
        <w:t>研習時數：</w:t>
      </w:r>
      <w:r w:rsidR="001C382F">
        <w:rPr>
          <w:rFonts w:ascii="標楷體" w:eastAsia="標楷體" w:hAnsi="標楷體" w:hint="eastAsia"/>
        </w:rPr>
        <w:t>依實際課程</w:t>
      </w:r>
      <w:r w:rsidRPr="00C82A4C">
        <w:rPr>
          <w:rFonts w:ascii="標楷體" w:eastAsia="標楷體" w:hAnsi="標楷體" w:hint="eastAsia"/>
        </w:rPr>
        <w:t>時</w:t>
      </w:r>
      <w:r w:rsidR="001C382F">
        <w:rPr>
          <w:rFonts w:ascii="標楷體" w:eastAsia="標楷體" w:hAnsi="標楷體" w:hint="eastAsia"/>
        </w:rPr>
        <w:t>數核發</w:t>
      </w:r>
      <w:r w:rsidRPr="00C82A4C">
        <w:rPr>
          <w:rFonts w:ascii="標楷體" w:eastAsia="標楷體" w:hAnsi="標楷體" w:hint="eastAsia"/>
        </w:rPr>
        <w:t>研習時數；請假時數超過研習總時數之五分之一(1小時)者，不給予研習時數</w:t>
      </w:r>
      <w:r w:rsidRPr="00C82A4C">
        <w:rPr>
          <w:rFonts w:ascii="標楷體" w:eastAsia="標楷體" w:hAnsi="標楷體"/>
        </w:rPr>
        <w:t>。</w:t>
      </w:r>
      <w:r w:rsidRPr="00C82A4C">
        <w:rPr>
          <w:rFonts w:ascii="標楷體" w:eastAsia="標楷體" w:hAnsi="標楷體" w:hint="eastAsia"/>
        </w:rPr>
        <w:t>研習</w:t>
      </w:r>
      <w:r w:rsidRPr="00C82A4C">
        <w:rPr>
          <w:rFonts w:ascii="標楷體" w:eastAsia="標楷體" w:hAnsi="標楷體"/>
        </w:rPr>
        <w:t>結束後，</w:t>
      </w:r>
      <w:r w:rsidRPr="00C82A4C">
        <w:rPr>
          <w:rFonts w:ascii="標楷體" w:eastAsia="標楷體" w:hAnsi="標楷體" w:hint="eastAsia"/>
        </w:rPr>
        <w:t>本</w:t>
      </w:r>
      <w:r w:rsidRPr="00C82A4C">
        <w:rPr>
          <w:rFonts w:ascii="標楷體" w:eastAsia="標楷體" w:hAnsi="標楷體"/>
        </w:rPr>
        <w:t>中心將彙整研習員請假紀錄函送至研習員</w:t>
      </w:r>
      <w:r w:rsidRPr="00C82A4C">
        <w:rPr>
          <w:rFonts w:ascii="標楷體" w:eastAsia="標楷體" w:hAnsi="標楷體" w:hint="eastAsia"/>
        </w:rPr>
        <w:t>所屬</w:t>
      </w:r>
      <w:r w:rsidR="00371B19">
        <w:rPr>
          <w:rFonts w:ascii="標楷體" w:eastAsia="標楷體" w:hAnsi="標楷體" w:hint="eastAsia"/>
        </w:rPr>
        <w:t>機關、</w:t>
      </w:r>
      <w:r w:rsidRPr="00C82A4C">
        <w:rPr>
          <w:rFonts w:ascii="標楷體" w:eastAsia="標楷體" w:hAnsi="標楷體" w:hint="eastAsia"/>
        </w:rPr>
        <w:t>學校</w:t>
      </w:r>
      <w:r w:rsidRPr="00C82A4C">
        <w:rPr>
          <w:rFonts w:ascii="標楷體" w:eastAsia="標楷體" w:hAnsi="標楷體"/>
        </w:rPr>
        <w:t>，依權責列入差假登記之參考。</w:t>
      </w:r>
    </w:p>
    <w:p w:rsidR="00C82A4C" w:rsidRPr="00C82A4C" w:rsidRDefault="00C82A4C" w:rsidP="00C82A4C">
      <w:pPr>
        <w:pStyle w:val="a7"/>
        <w:numPr>
          <w:ilvl w:val="0"/>
          <w:numId w:val="1"/>
        </w:numPr>
        <w:ind w:leftChars="0" w:left="1987" w:hangingChars="827" w:hanging="1987"/>
        <w:rPr>
          <w:rFonts w:ascii="標楷體" w:eastAsia="標楷體" w:hAnsi="標楷體"/>
        </w:rPr>
      </w:pPr>
      <w:r w:rsidRPr="00C82A4C">
        <w:rPr>
          <w:rFonts w:ascii="標楷體" w:eastAsia="標楷體" w:hAnsi="標楷體" w:hint="eastAsia"/>
          <w:b/>
        </w:rPr>
        <w:t>聯絡方式：</w:t>
      </w:r>
      <w:r w:rsidR="00DB66C0">
        <w:rPr>
          <w:rFonts w:ascii="標楷體" w:eastAsia="標楷體" w:hAnsi="標楷體" w:hint="eastAsia"/>
        </w:rPr>
        <w:t>秦玲美</w:t>
      </w:r>
      <w:r w:rsidRPr="00C82A4C">
        <w:rPr>
          <w:rFonts w:ascii="標楷體" w:eastAsia="標楷體" w:hAnsi="標楷體" w:hint="eastAsia"/>
        </w:rPr>
        <w:t>研究教師，聯繫電話：2861-6942轉 213，傳真：2861-6702，電子信箱：tiec213@gmail.com</w:t>
      </w:r>
    </w:p>
    <w:p w:rsidR="00060FD9" w:rsidRDefault="00C82A4C" w:rsidP="00060FD9">
      <w:pPr>
        <w:pStyle w:val="a7"/>
        <w:numPr>
          <w:ilvl w:val="0"/>
          <w:numId w:val="1"/>
        </w:numPr>
        <w:ind w:leftChars="0" w:left="1682" w:hangingChars="700" w:hanging="1682"/>
        <w:rPr>
          <w:rFonts w:ascii="標楷體" w:eastAsia="標楷體" w:hAnsi="標楷體"/>
        </w:rPr>
      </w:pPr>
      <w:r w:rsidRPr="00C82A4C">
        <w:rPr>
          <w:rFonts w:ascii="標楷體" w:eastAsia="標楷體" w:hAnsi="標楷體" w:hint="eastAsia"/>
          <w:b/>
        </w:rPr>
        <w:t>研習經費︰</w:t>
      </w:r>
      <w:r w:rsidRPr="00C82A4C">
        <w:rPr>
          <w:rFonts w:ascii="標楷體" w:eastAsia="標楷體" w:hAnsi="標楷體" w:hint="eastAsia"/>
        </w:rPr>
        <w:t>由中心研習經費項下支應，覈實核銷。</w:t>
      </w:r>
    </w:p>
    <w:p w:rsidR="00563FEF" w:rsidRDefault="00C82A4C" w:rsidP="00060FD9">
      <w:pPr>
        <w:pStyle w:val="a7"/>
        <w:numPr>
          <w:ilvl w:val="0"/>
          <w:numId w:val="1"/>
        </w:numPr>
        <w:ind w:leftChars="0" w:left="1682" w:hangingChars="700" w:hanging="1682"/>
        <w:rPr>
          <w:rFonts w:ascii="標楷體" w:eastAsia="標楷體" w:hAnsi="標楷體"/>
        </w:rPr>
      </w:pPr>
      <w:r w:rsidRPr="00060FD9">
        <w:rPr>
          <w:rFonts w:ascii="標楷體" w:eastAsia="標楷體" w:hAnsi="標楷體"/>
          <w:b/>
        </w:rPr>
        <w:t>其</w:t>
      </w:r>
      <w:r w:rsidRPr="00060FD9">
        <w:rPr>
          <w:rFonts w:ascii="標楷體" w:eastAsia="標楷體" w:hAnsi="標楷體" w:hint="eastAsia"/>
          <w:b/>
        </w:rPr>
        <w:t xml:space="preserve">    </w:t>
      </w:r>
      <w:r w:rsidRPr="00060FD9">
        <w:rPr>
          <w:rFonts w:ascii="標楷體" w:eastAsia="標楷體" w:hAnsi="標楷體"/>
          <w:b/>
        </w:rPr>
        <w:t>他：</w:t>
      </w:r>
      <w:r w:rsidRPr="00060FD9">
        <w:rPr>
          <w:rFonts w:ascii="標楷體" w:eastAsia="標楷體" w:hAnsi="標楷體" w:hint="eastAsia"/>
        </w:rPr>
        <w:t>本研習</w:t>
      </w:r>
      <w:r w:rsidR="00F72CFA">
        <w:rPr>
          <w:rFonts w:ascii="標楷體" w:eastAsia="標楷體" w:hAnsi="標楷體" w:hint="eastAsia"/>
        </w:rPr>
        <w:t>奉</w:t>
      </w:r>
      <w:r w:rsidRPr="00060FD9">
        <w:rPr>
          <w:rFonts w:ascii="標楷體" w:eastAsia="標楷體" w:hAnsi="標楷體" w:hint="eastAsia"/>
        </w:rPr>
        <w:t>主任核</w:t>
      </w:r>
      <w:r w:rsidR="00F72CFA">
        <w:rPr>
          <w:rFonts w:ascii="標楷體" w:eastAsia="標楷體" w:hAnsi="標楷體" w:hint="eastAsia"/>
        </w:rPr>
        <w:t>定</w:t>
      </w:r>
      <w:r w:rsidRPr="00060FD9">
        <w:rPr>
          <w:rFonts w:ascii="標楷體" w:eastAsia="標楷體" w:hAnsi="標楷體" w:hint="eastAsia"/>
        </w:rPr>
        <w:t>後實施，修正時亦同。</w:t>
      </w:r>
    </w:p>
    <w:p w:rsidR="009C44AE" w:rsidRDefault="009C44AE" w:rsidP="009C44AE">
      <w:pPr>
        <w:rPr>
          <w:rFonts w:ascii="標楷體" w:eastAsia="標楷體" w:hAnsi="標楷體"/>
        </w:rPr>
      </w:pPr>
    </w:p>
    <w:p w:rsidR="009C44AE" w:rsidRPr="00691617"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C44AE" w:rsidRDefault="009C44AE" w:rsidP="009C44AE">
      <w:pPr>
        <w:rPr>
          <w:rFonts w:ascii="標楷體" w:eastAsia="標楷體" w:hAnsi="標楷體"/>
        </w:rPr>
      </w:pPr>
    </w:p>
    <w:p w:rsidR="0095719C" w:rsidRDefault="0095719C" w:rsidP="009C44AE">
      <w:pPr>
        <w:rPr>
          <w:rFonts w:ascii="標楷體" w:eastAsia="標楷體" w:hAnsi="標楷體"/>
        </w:rPr>
      </w:pPr>
    </w:p>
    <w:p w:rsidR="0095719C" w:rsidRDefault="0095719C" w:rsidP="009C44AE">
      <w:pPr>
        <w:rPr>
          <w:rFonts w:ascii="標楷體" w:eastAsia="標楷體" w:hAnsi="標楷體"/>
        </w:rPr>
      </w:pPr>
    </w:p>
    <w:p w:rsidR="0095719C" w:rsidRDefault="0095719C" w:rsidP="009C44AE">
      <w:pPr>
        <w:rPr>
          <w:rFonts w:ascii="標楷體" w:eastAsia="標楷體" w:hAnsi="標楷體"/>
        </w:rPr>
      </w:pPr>
    </w:p>
    <w:p w:rsidR="0095719C" w:rsidRDefault="0095719C" w:rsidP="009C44AE">
      <w:pPr>
        <w:rPr>
          <w:rFonts w:ascii="標楷體" w:eastAsia="標楷體" w:hAnsi="標楷體"/>
        </w:rPr>
      </w:pPr>
    </w:p>
    <w:p w:rsidR="0095719C" w:rsidRDefault="0095719C" w:rsidP="009C44AE">
      <w:pPr>
        <w:rPr>
          <w:rFonts w:ascii="標楷體" w:eastAsia="標楷體" w:hAnsi="標楷體"/>
        </w:rPr>
      </w:pPr>
    </w:p>
    <w:p w:rsidR="0095719C" w:rsidRPr="0095719C" w:rsidRDefault="0095719C" w:rsidP="009C44AE">
      <w:pPr>
        <w:rPr>
          <w:rFonts w:ascii="標楷體" w:eastAsia="標楷體" w:hAnsi="標楷體"/>
        </w:rPr>
      </w:pPr>
    </w:p>
    <w:p w:rsidR="009C44AE" w:rsidRDefault="009C44AE" w:rsidP="009C44AE">
      <w:pPr>
        <w:rPr>
          <w:rFonts w:ascii="標楷體" w:eastAsia="標楷體" w:hAnsi="標楷體"/>
        </w:rPr>
      </w:pPr>
    </w:p>
    <w:p w:rsidR="009C44AE" w:rsidRPr="00AC09D0" w:rsidRDefault="00CE34F0" w:rsidP="00CE34F0">
      <w:pPr>
        <w:spacing w:line="500" w:lineRule="exact"/>
        <w:rPr>
          <w:rFonts w:ascii="標楷體" w:eastAsia="標楷體" w:hAnsi="標楷體"/>
          <w:sz w:val="32"/>
          <w:szCs w:val="32"/>
        </w:rPr>
      </w:pPr>
      <w:r w:rsidRPr="00CE34F0">
        <w:rPr>
          <w:rFonts w:ascii="標楷體" w:eastAsia="標楷體" w:hAnsi="標楷體" w:hint="eastAsia"/>
          <w:sz w:val="32"/>
          <w:szCs w:val="32"/>
          <w:bdr w:val="single" w:sz="4" w:space="0" w:color="auto"/>
          <w:shd w:val="pct15" w:color="auto" w:fill="FFFFFF"/>
        </w:rPr>
        <w:lastRenderedPageBreak/>
        <w:t>附件1-1</w:t>
      </w:r>
      <w:r w:rsidRPr="00CE34F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9C44AE" w:rsidRPr="00AC09D0">
        <w:rPr>
          <w:rFonts w:ascii="標楷體" w:eastAsia="標楷體" w:hAnsi="標楷體" w:hint="eastAsia"/>
          <w:sz w:val="32"/>
          <w:szCs w:val="32"/>
        </w:rPr>
        <w:t>臺北市教師研習中心</w:t>
      </w:r>
    </w:p>
    <w:p w:rsidR="009C44AE" w:rsidRDefault="009C44AE" w:rsidP="009C44AE">
      <w:pPr>
        <w:spacing w:line="500" w:lineRule="exact"/>
        <w:jc w:val="center"/>
        <w:rPr>
          <w:rFonts w:ascii="標楷體" w:eastAsia="標楷體" w:hAnsi="標楷體"/>
          <w:b/>
          <w:sz w:val="32"/>
          <w:szCs w:val="32"/>
        </w:rPr>
      </w:pPr>
      <w:r w:rsidRPr="00AC09D0">
        <w:rPr>
          <w:rFonts w:ascii="標楷體" w:eastAsia="標楷體" w:hAnsi="標楷體" w:hint="eastAsia"/>
          <w:b/>
          <w:sz w:val="32"/>
          <w:szCs w:val="32"/>
        </w:rPr>
        <w:t>10</w:t>
      </w:r>
      <w:r w:rsidRPr="00AC09D0">
        <w:rPr>
          <w:rFonts w:ascii="標楷體" w:eastAsia="標楷體" w:hAnsi="標楷體"/>
          <w:b/>
          <w:sz w:val="32"/>
          <w:szCs w:val="32"/>
        </w:rPr>
        <w:t>7</w:t>
      </w:r>
      <w:r w:rsidRPr="00AC09D0">
        <w:rPr>
          <w:rFonts w:ascii="標楷體" w:eastAsia="標楷體" w:hAnsi="標楷體" w:hint="eastAsia"/>
          <w:b/>
          <w:sz w:val="32"/>
          <w:szCs w:val="32"/>
        </w:rPr>
        <w:t>年度校園第一線專業人員兒少心理健康知能培訓研習班</w:t>
      </w:r>
    </w:p>
    <w:tbl>
      <w:tblPr>
        <w:tblpPr w:leftFromText="180" w:rightFromText="180" w:vertAnchor="page" w:horzAnchor="margin" w:tblpY="2841"/>
        <w:tblW w:w="5099"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70"/>
        <w:gridCol w:w="1135"/>
        <w:gridCol w:w="1844"/>
        <w:gridCol w:w="2834"/>
        <w:gridCol w:w="3470"/>
      </w:tblGrid>
      <w:tr w:rsidR="00F72CFA" w:rsidRPr="00FD6D79" w:rsidTr="00F72CFA">
        <w:trPr>
          <w:trHeight w:val="510"/>
          <w:tblHeader/>
        </w:trPr>
        <w:tc>
          <w:tcPr>
            <w:tcW w:w="289" w:type="pct"/>
            <w:tcBorders>
              <w:bottom w:val="single" w:sz="12" w:space="0" w:color="auto"/>
            </w:tcBorders>
            <w:shd w:val="clear" w:color="auto" w:fill="FBD4B4"/>
            <w:vAlign w:val="center"/>
          </w:tcPr>
          <w:p w:rsidR="00F72CFA" w:rsidRPr="00FD6D79" w:rsidRDefault="00F72CFA" w:rsidP="00F72CFA">
            <w:pPr>
              <w:ind w:leftChars="-50" w:left="-120" w:firstLine="50"/>
              <w:jc w:val="center"/>
              <w:rPr>
                <w:rFonts w:ascii="標楷體" w:eastAsia="標楷體" w:hAnsi="標楷體"/>
                <w:b/>
                <w:sz w:val="22"/>
              </w:rPr>
            </w:pPr>
            <w:r>
              <w:rPr>
                <w:rFonts w:ascii="標楷體" w:eastAsia="標楷體" w:hAnsi="標楷體" w:hint="eastAsia"/>
                <w:b/>
                <w:sz w:val="22"/>
              </w:rPr>
              <w:t>場次</w:t>
            </w:r>
          </w:p>
        </w:tc>
        <w:tc>
          <w:tcPr>
            <w:tcW w:w="576" w:type="pct"/>
            <w:tcBorders>
              <w:bottom w:val="single" w:sz="12" w:space="0" w:color="auto"/>
            </w:tcBorders>
            <w:shd w:val="clear" w:color="auto" w:fill="FBD4B4"/>
            <w:vAlign w:val="center"/>
          </w:tcPr>
          <w:p w:rsidR="00F72CFA" w:rsidRPr="00FD6D79" w:rsidRDefault="00F72CFA" w:rsidP="00F72CFA">
            <w:pPr>
              <w:jc w:val="center"/>
              <w:rPr>
                <w:rFonts w:ascii="標楷體" w:eastAsia="標楷體" w:hAnsi="標楷體"/>
                <w:b/>
                <w:sz w:val="22"/>
              </w:rPr>
            </w:pPr>
            <w:r w:rsidRPr="00FD6D79">
              <w:rPr>
                <w:rFonts w:ascii="標楷體" w:eastAsia="標楷體" w:hAnsi="標楷體" w:hint="eastAsia"/>
                <w:b/>
                <w:sz w:val="22"/>
              </w:rPr>
              <w:t>日期</w:t>
            </w:r>
          </w:p>
        </w:tc>
        <w:tc>
          <w:tcPr>
            <w:tcW w:w="936" w:type="pct"/>
            <w:tcBorders>
              <w:bottom w:val="single" w:sz="12" w:space="0" w:color="auto"/>
            </w:tcBorders>
            <w:shd w:val="clear" w:color="auto" w:fill="FBD4B4"/>
            <w:vAlign w:val="center"/>
          </w:tcPr>
          <w:p w:rsidR="00F72CFA" w:rsidRPr="00FD6D79" w:rsidRDefault="00F72CFA" w:rsidP="00F72CFA">
            <w:pPr>
              <w:jc w:val="center"/>
              <w:rPr>
                <w:rFonts w:ascii="標楷體" w:eastAsia="標楷體" w:hAnsi="標楷體"/>
                <w:b/>
                <w:sz w:val="22"/>
              </w:rPr>
            </w:pPr>
            <w:r w:rsidRPr="00FD6D79">
              <w:rPr>
                <w:rFonts w:ascii="標楷體" w:eastAsia="標楷體" w:hAnsi="標楷體" w:hint="eastAsia"/>
                <w:b/>
                <w:sz w:val="22"/>
              </w:rPr>
              <w:t>時間</w:t>
            </w:r>
          </w:p>
        </w:tc>
        <w:tc>
          <w:tcPr>
            <w:tcW w:w="1438" w:type="pct"/>
            <w:tcBorders>
              <w:bottom w:val="single" w:sz="12" w:space="0" w:color="auto"/>
            </w:tcBorders>
            <w:shd w:val="clear" w:color="auto" w:fill="FBD4B4"/>
            <w:vAlign w:val="center"/>
          </w:tcPr>
          <w:p w:rsidR="00F72CFA" w:rsidRPr="00FD6D79" w:rsidRDefault="00F72CFA" w:rsidP="00F72CFA">
            <w:pPr>
              <w:jc w:val="center"/>
              <w:rPr>
                <w:rFonts w:ascii="標楷體" w:eastAsia="標楷體" w:hAnsi="標楷體"/>
                <w:b/>
                <w:sz w:val="22"/>
              </w:rPr>
            </w:pPr>
            <w:r w:rsidRPr="00FD6D79">
              <w:rPr>
                <w:rFonts w:ascii="標楷體" w:eastAsia="標楷體" w:hAnsi="標楷體" w:hint="eastAsia"/>
                <w:b/>
                <w:sz w:val="22"/>
              </w:rPr>
              <w:t>課程</w:t>
            </w:r>
          </w:p>
        </w:tc>
        <w:tc>
          <w:tcPr>
            <w:tcW w:w="1761" w:type="pct"/>
            <w:tcBorders>
              <w:bottom w:val="single" w:sz="12" w:space="0" w:color="auto"/>
            </w:tcBorders>
            <w:shd w:val="clear" w:color="auto" w:fill="FBD4B4"/>
            <w:vAlign w:val="center"/>
          </w:tcPr>
          <w:p w:rsidR="00F72CFA" w:rsidRPr="00FD6D79" w:rsidRDefault="00F72CFA" w:rsidP="00F72CFA">
            <w:pPr>
              <w:jc w:val="center"/>
              <w:rPr>
                <w:rFonts w:ascii="標楷體" w:eastAsia="標楷體" w:hAnsi="標楷體"/>
                <w:b/>
                <w:sz w:val="22"/>
              </w:rPr>
            </w:pPr>
            <w:r w:rsidRPr="00FD6D79">
              <w:rPr>
                <w:rFonts w:ascii="標楷體" w:eastAsia="標楷體" w:hAnsi="標楷體" w:hint="eastAsia"/>
                <w:b/>
                <w:sz w:val="22"/>
              </w:rPr>
              <w:t>講師</w:t>
            </w:r>
          </w:p>
        </w:tc>
      </w:tr>
      <w:tr w:rsidR="00F72CFA" w:rsidRPr="000A2BE6" w:rsidTr="00F72CFA">
        <w:trPr>
          <w:trHeight w:val="1204"/>
        </w:trPr>
        <w:tc>
          <w:tcPr>
            <w:tcW w:w="289" w:type="pct"/>
            <w:tcBorders>
              <w:top w:val="single" w:sz="12" w:space="0" w:color="auto"/>
              <w:bottom w:val="single" w:sz="4" w:space="0" w:color="auto"/>
            </w:tcBorders>
            <w:vAlign w:val="center"/>
          </w:tcPr>
          <w:p w:rsidR="00F72CFA" w:rsidRPr="00111D1D" w:rsidRDefault="00F72CFA" w:rsidP="00F72CFA">
            <w:pPr>
              <w:jc w:val="center"/>
              <w:rPr>
                <w:rFonts w:ascii="標楷體" w:eastAsia="標楷體" w:hAnsi="標楷體"/>
              </w:rPr>
            </w:pPr>
            <w:r>
              <w:rPr>
                <w:rFonts w:ascii="標楷體" w:eastAsia="標楷體" w:hAnsi="標楷體" w:hint="eastAsia"/>
              </w:rPr>
              <w:t>5</w:t>
            </w:r>
          </w:p>
        </w:tc>
        <w:tc>
          <w:tcPr>
            <w:tcW w:w="576" w:type="pct"/>
            <w:tcBorders>
              <w:top w:val="single" w:sz="12" w:space="0" w:color="auto"/>
              <w:bottom w:val="single" w:sz="4"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10/3</w:t>
            </w:r>
          </w:p>
          <w:p w:rsidR="00F72CFA" w:rsidRPr="000A2BE6" w:rsidRDefault="00F72CFA" w:rsidP="00F72CFA">
            <w:pPr>
              <w:jc w:val="center"/>
              <w:rPr>
                <w:rFonts w:ascii="標楷體" w:eastAsia="標楷體" w:hAnsi="標楷體"/>
                <w:b/>
                <w:sz w:val="22"/>
              </w:rPr>
            </w:pPr>
            <w:r w:rsidRPr="00111D1D">
              <w:rPr>
                <w:rFonts w:ascii="標楷體" w:eastAsia="標楷體" w:hAnsi="標楷體"/>
              </w:rPr>
              <w:t>(</w:t>
            </w:r>
            <w:r>
              <w:rPr>
                <w:rFonts w:ascii="標楷體" w:eastAsia="標楷體" w:hAnsi="標楷體" w:hint="eastAsia"/>
              </w:rPr>
              <w:t>三</w:t>
            </w:r>
            <w:r w:rsidRPr="00111D1D">
              <w:rPr>
                <w:rFonts w:ascii="標楷體" w:eastAsia="標楷體" w:hAnsi="標楷體"/>
              </w:rPr>
              <w:t>)</w:t>
            </w:r>
          </w:p>
        </w:tc>
        <w:tc>
          <w:tcPr>
            <w:tcW w:w="936" w:type="pct"/>
            <w:tcBorders>
              <w:top w:val="single" w:sz="12" w:space="0" w:color="auto"/>
            </w:tcBorders>
            <w:shd w:val="clear" w:color="auto" w:fill="auto"/>
            <w:vAlign w:val="center"/>
          </w:tcPr>
          <w:p w:rsidR="00F72CFA" w:rsidRDefault="00F72CFA" w:rsidP="00F72CFA">
            <w:pPr>
              <w:jc w:val="center"/>
              <w:rPr>
                <w:rFonts w:ascii="標楷體" w:eastAsia="標楷體" w:hAnsi="標楷體" w:cs="新細明體"/>
                <w:color w:val="000000"/>
                <w:sz w:val="22"/>
              </w:rPr>
            </w:pPr>
            <w:r>
              <w:rPr>
                <w:rFonts w:ascii="標楷體" w:eastAsia="標楷體" w:hAnsi="標楷體" w:hint="eastAsia"/>
                <w:sz w:val="22"/>
              </w:rPr>
              <w:t>13：30-16：30</w:t>
            </w:r>
          </w:p>
        </w:tc>
        <w:tc>
          <w:tcPr>
            <w:tcW w:w="1438" w:type="pct"/>
            <w:tcBorders>
              <w:top w:val="single" w:sz="12" w:space="0" w:color="auto"/>
            </w:tcBorders>
            <w:shd w:val="clear" w:color="auto" w:fill="auto"/>
            <w:vAlign w:val="center"/>
          </w:tcPr>
          <w:p w:rsidR="00F72CFA" w:rsidRDefault="00F72CFA" w:rsidP="00F72CFA">
            <w:pPr>
              <w:rPr>
                <w:rFonts w:ascii="標楷體" w:eastAsia="標楷體" w:hAnsi="標楷體"/>
                <w:color w:val="000000"/>
              </w:rPr>
            </w:pPr>
            <w:r w:rsidRPr="00655CE2">
              <w:rPr>
                <w:rFonts w:ascii="標楷體" w:eastAsia="標楷體" w:hAnsi="標楷體" w:hint="eastAsia"/>
                <w:color w:val="000000"/>
              </w:rPr>
              <w:t>兒童青少年精神疾病</w:t>
            </w:r>
          </w:p>
          <w:p w:rsidR="00F72CFA" w:rsidRDefault="00F72CFA" w:rsidP="00F72CFA">
            <w:pPr>
              <w:rPr>
                <w:rFonts w:ascii="標楷體" w:eastAsia="標楷體" w:hAnsi="標楷體"/>
                <w:color w:val="000000"/>
              </w:rPr>
            </w:pPr>
            <w:r w:rsidRPr="00655CE2">
              <w:rPr>
                <w:rFonts w:ascii="標楷體" w:eastAsia="標楷體" w:hAnsi="標楷體" w:hint="eastAsia"/>
                <w:color w:val="000000"/>
              </w:rPr>
              <w:t>之認識與因應-過動症</w:t>
            </w:r>
          </w:p>
          <w:p w:rsidR="00F72CFA" w:rsidRPr="00655CE2" w:rsidRDefault="00F72CFA" w:rsidP="00F72CFA">
            <w:pPr>
              <w:rPr>
                <w:rFonts w:ascii="標楷體" w:eastAsia="標楷體" w:hAnsi="標楷體" w:cs="新細明體"/>
                <w:color w:val="000000"/>
              </w:rPr>
            </w:pPr>
            <w:r w:rsidRPr="00655CE2">
              <w:rPr>
                <w:rFonts w:ascii="標楷體" w:eastAsia="標楷體" w:hAnsi="標楷體" w:hint="eastAsia"/>
                <w:color w:val="000000"/>
              </w:rPr>
              <w:t>(含個案討論)</w:t>
            </w:r>
          </w:p>
        </w:tc>
        <w:tc>
          <w:tcPr>
            <w:tcW w:w="1761" w:type="pct"/>
            <w:tcBorders>
              <w:top w:val="single" w:sz="12" w:space="0" w:color="auto"/>
            </w:tcBorders>
            <w:shd w:val="clear" w:color="auto" w:fill="auto"/>
            <w:vAlign w:val="center"/>
          </w:tcPr>
          <w:p w:rsidR="00F72CFA" w:rsidRPr="00880C19" w:rsidRDefault="00F72CFA" w:rsidP="00F72CFA">
            <w:pPr>
              <w:jc w:val="center"/>
              <w:rPr>
                <w:rFonts w:ascii="標楷體" w:eastAsia="標楷體" w:hAnsi="標楷體"/>
              </w:rPr>
            </w:pPr>
            <w:r w:rsidRPr="00880C19">
              <w:rPr>
                <w:rFonts w:ascii="標楷體" w:eastAsia="標楷體" w:hAnsi="標楷體" w:hint="eastAsia"/>
              </w:rPr>
              <w:t>李筱蓉臨床心理師</w:t>
            </w:r>
          </w:p>
          <w:p w:rsidR="00F72CFA" w:rsidRPr="00C31432" w:rsidRDefault="00F72CFA" w:rsidP="00F72CFA">
            <w:pPr>
              <w:jc w:val="center"/>
              <w:rPr>
                <w:rFonts w:ascii="標楷體" w:eastAsia="標楷體" w:hAnsi="標楷體"/>
                <w:b/>
              </w:rPr>
            </w:pPr>
            <w:r>
              <w:rPr>
                <w:rFonts w:ascii="標楷體" w:eastAsia="標楷體" w:hAnsi="標楷體" w:hint="eastAsia"/>
              </w:rPr>
              <w:t>宇寧身心診所/</w:t>
            </w:r>
            <w:r>
              <w:rPr>
                <w:rFonts w:ascii="標楷體" w:eastAsia="標楷體" w:hAnsi="標楷體" w:hint="eastAsia"/>
                <w:color w:val="000000"/>
              </w:rPr>
              <w:t>國立台北教育大學心理與諮商學系兼任講師</w:t>
            </w:r>
          </w:p>
        </w:tc>
      </w:tr>
      <w:tr w:rsidR="00F72CFA" w:rsidRPr="000A2BE6" w:rsidTr="00F72CFA">
        <w:trPr>
          <w:trHeight w:val="1564"/>
        </w:trPr>
        <w:tc>
          <w:tcPr>
            <w:tcW w:w="289" w:type="pct"/>
            <w:tcBorders>
              <w:top w:val="single" w:sz="12" w:space="0" w:color="auto"/>
              <w:bottom w:val="single" w:sz="12" w:space="0" w:color="auto"/>
            </w:tcBorders>
            <w:vAlign w:val="center"/>
          </w:tcPr>
          <w:p w:rsidR="00F72CFA" w:rsidRDefault="00F72CFA" w:rsidP="00F72CFA">
            <w:pPr>
              <w:jc w:val="center"/>
              <w:rPr>
                <w:rFonts w:ascii="標楷體" w:eastAsia="標楷體" w:hAnsi="標楷體"/>
              </w:rPr>
            </w:pPr>
            <w:r>
              <w:rPr>
                <w:rFonts w:ascii="標楷體" w:eastAsia="標楷體" w:hAnsi="標楷體" w:hint="eastAsia"/>
              </w:rPr>
              <w:t>6</w:t>
            </w:r>
          </w:p>
        </w:tc>
        <w:tc>
          <w:tcPr>
            <w:tcW w:w="57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10/5</w:t>
            </w:r>
          </w:p>
          <w:p w:rsidR="00F72CFA" w:rsidRPr="000A2BE6" w:rsidRDefault="00F72CFA" w:rsidP="00F72CFA">
            <w:pPr>
              <w:jc w:val="center"/>
              <w:rPr>
                <w:rFonts w:ascii="標楷體" w:eastAsia="標楷體" w:hAnsi="標楷體"/>
                <w:b/>
                <w:sz w:val="22"/>
              </w:rPr>
            </w:pPr>
            <w:r w:rsidRPr="00487C17">
              <w:rPr>
                <w:rFonts w:ascii="標楷體" w:eastAsia="標楷體" w:hAnsi="標楷體"/>
              </w:rPr>
              <w:t>(</w:t>
            </w:r>
            <w:r>
              <w:rPr>
                <w:rFonts w:ascii="標楷體" w:eastAsia="標楷體" w:hAnsi="標楷體" w:hint="eastAsia"/>
              </w:rPr>
              <w:t>五</w:t>
            </w:r>
            <w:r w:rsidRPr="00487C17">
              <w:rPr>
                <w:rFonts w:ascii="標楷體" w:eastAsia="標楷體" w:hAnsi="標楷體"/>
              </w:rPr>
              <w:t>)</w:t>
            </w:r>
          </w:p>
        </w:tc>
        <w:tc>
          <w:tcPr>
            <w:tcW w:w="93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cs="新細明體"/>
                <w:color w:val="000000"/>
                <w:sz w:val="22"/>
              </w:rPr>
            </w:pPr>
            <w:r>
              <w:rPr>
                <w:rFonts w:ascii="標楷體" w:eastAsia="標楷體" w:hAnsi="標楷體" w:hint="eastAsia"/>
                <w:sz w:val="22"/>
              </w:rPr>
              <w:t>13：30-16：30</w:t>
            </w:r>
          </w:p>
        </w:tc>
        <w:tc>
          <w:tcPr>
            <w:tcW w:w="1438" w:type="pct"/>
            <w:tcBorders>
              <w:top w:val="single" w:sz="12" w:space="0" w:color="auto"/>
              <w:bottom w:val="single" w:sz="12" w:space="0" w:color="auto"/>
            </w:tcBorders>
            <w:shd w:val="clear" w:color="auto" w:fill="auto"/>
            <w:vAlign w:val="center"/>
          </w:tcPr>
          <w:p w:rsidR="00F72CFA" w:rsidRDefault="00F72CFA" w:rsidP="00F72CFA">
            <w:pPr>
              <w:rPr>
                <w:rFonts w:ascii="標楷體" w:eastAsia="標楷體" w:hAnsi="標楷體"/>
                <w:bCs/>
                <w:color w:val="000000"/>
              </w:rPr>
            </w:pPr>
            <w:r w:rsidRPr="00655CE2">
              <w:rPr>
                <w:rFonts w:ascii="標楷體" w:eastAsia="標楷體" w:hAnsi="標楷體" w:hint="eastAsia"/>
                <w:bCs/>
                <w:color w:val="000000"/>
              </w:rPr>
              <w:t>校園情緒障礙處遇</w:t>
            </w:r>
          </w:p>
          <w:p w:rsidR="00F72CFA" w:rsidRPr="00655CE2" w:rsidRDefault="00F72CFA" w:rsidP="00F72CFA">
            <w:pPr>
              <w:rPr>
                <w:rFonts w:ascii="標楷體" w:eastAsia="標楷體" w:hAnsi="標楷體" w:cs="新細明體"/>
                <w:bCs/>
                <w:color w:val="000000"/>
              </w:rPr>
            </w:pPr>
            <w:r w:rsidRPr="00655CE2">
              <w:rPr>
                <w:rFonts w:ascii="標楷體" w:eastAsia="標楷體" w:hAnsi="標楷體" w:hint="eastAsia"/>
                <w:bCs/>
                <w:color w:val="000000"/>
              </w:rPr>
              <w:t>個案討論會</w:t>
            </w:r>
          </w:p>
        </w:tc>
        <w:tc>
          <w:tcPr>
            <w:tcW w:w="1761"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張艾如院長/臨床心理師</w:t>
            </w:r>
          </w:p>
          <w:p w:rsidR="00F72CFA" w:rsidRPr="00C31432" w:rsidRDefault="00F72CFA" w:rsidP="00F72CFA">
            <w:pPr>
              <w:jc w:val="center"/>
              <w:rPr>
                <w:rFonts w:ascii="標楷體" w:eastAsia="標楷體" w:hAnsi="標楷體"/>
                <w:b/>
              </w:rPr>
            </w:pPr>
            <w:r>
              <w:rPr>
                <w:rFonts w:ascii="標楷體" w:eastAsia="標楷體" w:hAnsi="標楷體" w:hint="eastAsia"/>
              </w:rPr>
              <w:t>心靈之美心理治療所</w:t>
            </w:r>
          </w:p>
        </w:tc>
      </w:tr>
      <w:tr w:rsidR="00F72CFA" w:rsidRPr="000A2BE6" w:rsidTr="00F72CFA">
        <w:trPr>
          <w:trHeight w:val="1564"/>
        </w:trPr>
        <w:tc>
          <w:tcPr>
            <w:tcW w:w="289" w:type="pct"/>
            <w:tcBorders>
              <w:top w:val="single" w:sz="12" w:space="0" w:color="auto"/>
              <w:bottom w:val="single" w:sz="12" w:space="0" w:color="auto"/>
            </w:tcBorders>
            <w:vAlign w:val="center"/>
          </w:tcPr>
          <w:p w:rsidR="00F72CFA" w:rsidRDefault="00F72CFA" w:rsidP="00F72CFA">
            <w:pPr>
              <w:jc w:val="center"/>
              <w:rPr>
                <w:rFonts w:ascii="標楷體" w:eastAsia="標楷體" w:hAnsi="標楷體"/>
              </w:rPr>
            </w:pPr>
            <w:r>
              <w:rPr>
                <w:rFonts w:ascii="標楷體" w:eastAsia="標楷體" w:hAnsi="標楷體" w:hint="eastAsia"/>
              </w:rPr>
              <w:t>7</w:t>
            </w:r>
          </w:p>
        </w:tc>
        <w:tc>
          <w:tcPr>
            <w:tcW w:w="57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10/17</w:t>
            </w:r>
          </w:p>
          <w:p w:rsidR="00F72CFA" w:rsidRDefault="00F72CFA" w:rsidP="00F72CFA">
            <w:pPr>
              <w:jc w:val="center"/>
              <w:rPr>
                <w:rFonts w:ascii="標楷體" w:eastAsia="標楷體" w:hAnsi="標楷體"/>
              </w:rPr>
            </w:pPr>
            <w:r>
              <w:rPr>
                <w:rFonts w:ascii="標楷體" w:eastAsia="標楷體" w:hAnsi="標楷體" w:hint="eastAsia"/>
              </w:rPr>
              <w:t>(三)</w:t>
            </w:r>
          </w:p>
        </w:tc>
        <w:tc>
          <w:tcPr>
            <w:tcW w:w="93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sz w:val="22"/>
              </w:rPr>
            </w:pPr>
            <w:r>
              <w:rPr>
                <w:rFonts w:ascii="標楷體" w:eastAsia="標楷體" w:hAnsi="標楷體" w:hint="eastAsia"/>
                <w:sz w:val="22"/>
              </w:rPr>
              <w:t>13：30-16：30</w:t>
            </w:r>
          </w:p>
        </w:tc>
        <w:tc>
          <w:tcPr>
            <w:tcW w:w="1438" w:type="pct"/>
            <w:tcBorders>
              <w:top w:val="single" w:sz="12" w:space="0" w:color="auto"/>
              <w:bottom w:val="single" w:sz="12" w:space="0" w:color="auto"/>
            </w:tcBorders>
            <w:shd w:val="clear" w:color="auto" w:fill="auto"/>
            <w:vAlign w:val="center"/>
          </w:tcPr>
          <w:p w:rsidR="00F72CFA" w:rsidRPr="00655CE2" w:rsidRDefault="00F72CFA" w:rsidP="00F72CFA">
            <w:pPr>
              <w:rPr>
                <w:rFonts w:ascii="標楷體" w:eastAsia="標楷體" w:hAnsi="標楷體" w:cs="新細明體"/>
                <w:color w:val="000000"/>
              </w:rPr>
            </w:pPr>
            <w:r w:rsidRPr="00655CE2">
              <w:rPr>
                <w:rFonts w:ascii="標楷體" w:eastAsia="標楷體" w:hAnsi="標楷體" w:hint="eastAsia"/>
                <w:color w:val="000000"/>
              </w:rPr>
              <w:t>懼學、拒學(含個案討論)</w:t>
            </w:r>
          </w:p>
        </w:tc>
        <w:tc>
          <w:tcPr>
            <w:tcW w:w="1761" w:type="pct"/>
            <w:tcBorders>
              <w:top w:val="single" w:sz="12" w:space="0" w:color="auto"/>
              <w:bottom w:val="single" w:sz="12" w:space="0" w:color="auto"/>
            </w:tcBorders>
            <w:shd w:val="clear" w:color="auto" w:fill="auto"/>
            <w:vAlign w:val="center"/>
          </w:tcPr>
          <w:p w:rsidR="00F72CFA" w:rsidRPr="00880C19" w:rsidRDefault="00F72CFA" w:rsidP="00F72CFA">
            <w:pPr>
              <w:jc w:val="center"/>
              <w:rPr>
                <w:rFonts w:ascii="標楷體" w:eastAsia="標楷體" w:hAnsi="標楷體"/>
              </w:rPr>
            </w:pPr>
            <w:r w:rsidRPr="00880C19">
              <w:rPr>
                <w:rFonts w:ascii="標楷體" w:eastAsia="標楷體" w:hAnsi="標楷體" w:hint="eastAsia"/>
              </w:rPr>
              <w:t>吳佑佑院長/醫師</w:t>
            </w:r>
          </w:p>
          <w:p w:rsidR="00F72CFA" w:rsidRDefault="00F72CFA" w:rsidP="00F72CFA">
            <w:pPr>
              <w:jc w:val="center"/>
              <w:rPr>
                <w:rFonts w:ascii="標楷體" w:eastAsia="標楷體" w:hAnsi="標楷體"/>
              </w:rPr>
            </w:pPr>
            <w:r w:rsidRPr="00880C19">
              <w:rPr>
                <w:rFonts w:ascii="標楷體" w:eastAsia="標楷體" w:hAnsi="標楷體" w:hint="eastAsia"/>
              </w:rPr>
              <w:t>宇寧身心診所</w:t>
            </w:r>
          </w:p>
        </w:tc>
      </w:tr>
      <w:tr w:rsidR="00F72CFA" w:rsidRPr="000A2BE6" w:rsidTr="00F72CFA">
        <w:trPr>
          <w:trHeight w:val="1564"/>
        </w:trPr>
        <w:tc>
          <w:tcPr>
            <w:tcW w:w="289" w:type="pct"/>
            <w:tcBorders>
              <w:top w:val="single" w:sz="12" w:space="0" w:color="auto"/>
              <w:bottom w:val="single" w:sz="12" w:space="0" w:color="auto"/>
            </w:tcBorders>
            <w:vAlign w:val="center"/>
          </w:tcPr>
          <w:p w:rsidR="00F72CFA" w:rsidRDefault="00F72CFA" w:rsidP="00F72CFA">
            <w:pPr>
              <w:jc w:val="center"/>
              <w:rPr>
                <w:rFonts w:ascii="標楷體" w:eastAsia="標楷體" w:hAnsi="標楷體"/>
              </w:rPr>
            </w:pPr>
            <w:r>
              <w:rPr>
                <w:rFonts w:ascii="標楷體" w:eastAsia="標楷體" w:hAnsi="標楷體" w:hint="eastAsia"/>
              </w:rPr>
              <w:t>8</w:t>
            </w:r>
          </w:p>
        </w:tc>
        <w:tc>
          <w:tcPr>
            <w:tcW w:w="57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10/26</w:t>
            </w:r>
          </w:p>
          <w:p w:rsidR="00F72CFA" w:rsidRDefault="00F72CFA" w:rsidP="00F72CFA">
            <w:pPr>
              <w:jc w:val="center"/>
              <w:rPr>
                <w:rFonts w:ascii="標楷體" w:eastAsia="標楷體" w:hAnsi="標楷體"/>
              </w:rPr>
            </w:pPr>
            <w:r>
              <w:rPr>
                <w:rFonts w:ascii="標楷體" w:eastAsia="標楷體" w:hAnsi="標楷體" w:hint="eastAsia"/>
              </w:rPr>
              <w:t>(五)</w:t>
            </w:r>
          </w:p>
        </w:tc>
        <w:tc>
          <w:tcPr>
            <w:tcW w:w="93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sz w:val="22"/>
              </w:rPr>
            </w:pPr>
            <w:r>
              <w:rPr>
                <w:rFonts w:ascii="標楷體" w:eastAsia="標楷體" w:hAnsi="標楷體" w:hint="eastAsia"/>
                <w:sz w:val="22"/>
              </w:rPr>
              <w:t>09:30-12:00</w:t>
            </w:r>
          </w:p>
        </w:tc>
        <w:tc>
          <w:tcPr>
            <w:tcW w:w="1438" w:type="pct"/>
            <w:tcBorders>
              <w:top w:val="single" w:sz="12" w:space="0" w:color="auto"/>
              <w:bottom w:val="single" w:sz="12" w:space="0" w:color="auto"/>
            </w:tcBorders>
            <w:shd w:val="clear" w:color="auto" w:fill="auto"/>
            <w:vAlign w:val="center"/>
          </w:tcPr>
          <w:p w:rsidR="00F72CFA" w:rsidRDefault="00F72CFA" w:rsidP="00F72CFA">
            <w:pPr>
              <w:rPr>
                <w:rFonts w:ascii="標楷體" w:eastAsia="標楷體" w:hAnsi="標楷體"/>
                <w:bCs/>
                <w:color w:val="000000"/>
              </w:rPr>
            </w:pPr>
            <w:r w:rsidRPr="00655CE2">
              <w:rPr>
                <w:rFonts w:ascii="標楷體" w:eastAsia="標楷體" w:hAnsi="標楷體" w:hint="eastAsia"/>
                <w:bCs/>
                <w:color w:val="000000"/>
              </w:rPr>
              <w:t>與特殊孩子及家長之</w:t>
            </w:r>
          </w:p>
          <w:p w:rsidR="00F72CFA" w:rsidRPr="00655CE2" w:rsidRDefault="00F72CFA" w:rsidP="00F72CFA">
            <w:pPr>
              <w:rPr>
                <w:rFonts w:ascii="標楷體" w:eastAsia="標楷體" w:hAnsi="標楷體" w:cs="新細明體"/>
                <w:bCs/>
                <w:color w:val="000000"/>
              </w:rPr>
            </w:pPr>
            <w:r w:rsidRPr="00655CE2">
              <w:rPr>
                <w:rFonts w:ascii="標楷體" w:eastAsia="標楷體" w:hAnsi="標楷體" w:hint="eastAsia"/>
                <w:bCs/>
                <w:color w:val="000000"/>
              </w:rPr>
              <w:t>溝通技巧進階班</w:t>
            </w:r>
          </w:p>
        </w:tc>
        <w:tc>
          <w:tcPr>
            <w:tcW w:w="1761"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廖怡玲臨床心理師</w:t>
            </w:r>
          </w:p>
          <w:p w:rsidR="00F72CFA" w:rsidRDefault="00F72CFA" w:rsidP="00F72CFA">
            <w:pPr>
              <w:jc w:val="center"/>
              <w:rPr>
                <w:rFonts w:ascii="標楷體" w:eastAsia="標楷體" w:hAnsi="標楷體"/>
              </w:rPr>
            </w:pPr>
            <w:r w:rsidRPr="00C842BB">
              <w:rPr>
                <w:rFonts w:ascii="標楷體" w:eastAsia="標楷體" w:hAnsi="標楷體" w:hint="eastAsia"/>
              </w:rPr>
              <w:t>財團法人華人心理治療研究發展基金會</w:t>
            </w:r>
          </w:p>
        </w:tc>
      </w:tr>
      <w:tr w:rsidR="00F72CFA" w:rsidRPr="000A2BE6" w:rsidTr="00F72CFA">
        <w:trPr>
          <w:trHeight w:val="1564"/>
        </w:trPr>
        <w:tc>
          <w:tcPr>
            <w:tcW w:w="289" w:type="pct"/>
            <w:tcBorders>
              <w:top w:val="single" w:sz="12" w:space="0" w:color="auto"/>
              <w:bottom w:val="single" w:sz="12" w:space="0" w:color="auto"/>
            </w:tcBorders>
            <w:vAlign w:val="center"/>
          </w:tcPr>
          <w:p w:rsidR="00F72CFA" w:rsidRDefault="00F72CFA" w:rsidP="00F72CFA">
            <w:pPr>
              <w:jc w:val="center"/>
              <w:rPr>
                <w:rFonts w:ascii="標楷體" w:eastAsia="標楷體" w:hAnsi="標楷體"/>
              </w:rPr>
            </w:pPr>
            <w:r>
              <w:rPr>
                <w:rFonts w:ascii="標楷體" w:eastAsia="標楷體" w:hAnsi="標楷體" w:hint="eastAsia"/>
              </w:rPr>
              <w:t>9</w:t>
            </w:r>
          </w:p>
        </w:tc>
        <w:tc>
          <w:tcPr>
            <w:tcW w:w="57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11/7</w:t>
            </w:r>
          </w:p>
          <w:p w:rsidR="00F72CFA" w:rsidRDefault="00F72CFA" w:rsidP="00F72CFA">
            <w:pPr>
              <w:jc w:val="center"/>
              <w:rPr>
                <w:rFonts w:ascii="標楷體" w:eastAsia="標楷體" w:hAnsi="標楷體"/>
              </w:rPr>
            </w:pPr>
            <w:r>
              <w:rPr>
                <w:rFonts w:ascii="標楷體" w:eastAsia="標楷體" w:hAnsi="標楷體" w:hint="eastAsia"/>
              </w:rPr>
              <w:t>(三)</w:t>
            </w:r>
          </w:p>
        </w:tc>
        <w:tc>
          <w:tcPr>
            <w:tcW w:w="93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sz w:val="22"/>
              </w:rPr>
            </w:pPr>
            <w:r>
              <w:rPr>
                <w:rFonts w:ascii="標楷體" w:eastAsia="標楷體" w:hAnsi="標楷體" w:hint="eastAsia"/>
                <w:sz w:val="22"/>
              </w:rPr>
              <w:t>09:00-12:00</w:t>
            </w:r>
          </w:p>
        </w:tc>
        <w:tc>
          <w:tcPr>
            <w:tcW w:w="1438" w:type="pct"/>
            <w:tcBorders>
              <w:top w:val="single" w:sz="12" w:space="0" w:color="auto"/>
              <w:bottom w:val="single" w:sz="12" w:space="0" w:color="auto"/>
            </w:tcBorders>
            <w:shd w:val="clear" w:color="auto" w:fill="auto"/>
            <w:vAlign w:val="center"/>
          </w:tcPr>
          <w:p w:rsidR="00F72CFA" w:rsidRDefault="00F72CFA" w:rsidP="00F72CFA">
            <w:pPr>
              <w:rPr>
                <w:rFonts w:ascii="標楷體" w:eastAsia="標楷體" w:hAnsi="標楷體"/>
                <w:bCs/>
                <w:color w:val="000000"/>
              </w:rPr>
            </w:pPr>
            <w:r w:rsidRPr="00655CE2">
              <w:rPr>
                <w:rFonts w:ascii="標楷體" w:eastAsia="標楷體" w:hAnsi="標楷體" w:hint="eastAsia"/>
                <w:bCs/>
                <w:color w:val="000000"/>
              </w:rPr>
              <w:t>青少年網路使用</w:t>
            </w:r>
          </w:p>
          <w:p w:rsidR="00F72CFA" w:rsidRPr="00655CE2" w:rsidRDefault="00F72CFA" w:rsidP="00F72CFA">
            <w:pPr>
              <w:rPr>
                <w:rFonts w:ascii="標楷體" w:eastAsia="標楷體" w:hAnsi="標楷體" w:cs="新細明體"/>
                <w:bCs/>
                <w:color w:val="000000"/>
              </w:rPr>
            </w:pPr>
            <w:r w:rsidRPr="00655CE2">
              <w:rPr>
                <w:rFonts w:ascii="標楷體" w:eastAsia="標楷體" w:hAnsi="標楷體" w:hint="eastAsia"/>
                <w:color w:val="000000"/>
              </w:rPr>
              <w:t>(含個案討論)</w:t>
            </w:r>
          </w:p>
        </w:tc>
        <w:tc>
          <w:tcPr>
            <w:tcW w:w="1761" w:type="pct"/>
            <w:tcBorders>
              <w:top w:val="single" w:sz="12" w:space="0" w:color="auto"/>
              <w:bottom w:val="single" w:sz="12" w:space="0" w:color="auto"/>
            </w:tcBorders>
            <w:shd w:val="clear" w:color="auto" w:fill="auto"/>
            <w:vAlign w:val="center"/>
          </w:tcPr>
          <w:p w:rsidR="00F72CFA" w:rsidRPr="00342DF3" w:rsidRDefault="00F72CFA" w:rsidP="00F72CFA">
            <w:pPr>
              <w:jc w:val="center"/>
              <w:rPr>
                <w:rFonts w:ascii="標楷體" w:eastAsia="標楷體" w:hAnsi="標楷體"/>
              </w:rPr>
            </w:pPr>
            <w:r w:rsidRPr="00342DF3">
              <w:rPr>
                <w:rFonts w:ascii="標楷體" w:eastAsia="標楷體" w:hAnsi="標楷體" w:hint="eastAsia"/>
              </w:rPr>
              <w:t>陳品皓心理師</w:t>
            </w:r>
          </w:p>
          <w:p w:rsidR="00F72CFA" w:rsidRDefault="00F72CFA" w:rsidP="00F72CFA">
            <w:pPr>
              <w:jc w:val="center"/>
              <w:rPr>
                <w:rFonts w:ascii="標楷體" w:eastAsia="標楷體" w:hAnsi="標楷體"/>
              </w:rPr>
            </w:pPr>
            <w:r>
              <w:rPr>
                <w:rFonts w:ascii="標楷體" w:eastAsia="標楷體" w:hAnsi="標楷體" w:hint="eastAsia"/>
              </w:rPr>
              <w:t>宇寧身心診所</w:t>
            </w:r>
          </w:p>
        </w:tc>
      </w:tr>
      <w:tr w:rsidR="00F72CFA" w:rsidRPr="000A2BE6" w:rsidTr="00851B23">
        <w:trPr>
          <w:trHeight w:val="1564"/>
        </w:trPr>
        <w:tc>
          <w:tcPr>
            <w:tcW w:w="289" w:type="pct"/>
            <w:tcBorders>
              <w:top w:val="single" w:sz="12" w:space="0" w:color="auto"/>
              <w:bottom w:val="single" w:sz="12" w:space="0" w:color="auto"/>
            </w:tcBorders>
            <w:vAlign w:val="center"/>
          </w:tcPr>
          <w:p w:rsidR="00F72CFA" w:rsidRDefault="00F72CFA" w:rsidP="00F72CFA">
            <w:pPr>
              <w:jc w:val="center"/>
              <w:rPr>
                <w:rFonts w:ascii="標楷體" w:eastAsia="標楷體" w:hAnsi="標楷體"/>
              </w:rPr>
            </w:pPr>
            <w:r>
              <w:rPr>
                <w:rFonts w:ascii="標楷體" w:eastAsia="標楷體" w:hAnsi="標楷體" w:hint="eastAsia"/>
              </w:rPr>
              <w:t>10</w:t>
            </w:r>
          </w:p>
        </w:tc>
        <w:tc>
          <w:tcPr>
            <w:tcW w:w="57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11/14</w:t>
            </w:r>
          </w:p>
          <w:p w:rsidR="00F72CFA" w:rsidRDefault="00F72CFA" w:rsidP="00F72CFA">
            <w:pPr>
              <w:jc w:val="center"/>
              <w:rPr>
                <w:rFonts w:ascii="標楷體" w:eastAsia="標楷體" w:hAnsi="標楷體"/>
              </w:rPr>
            </w:pPr>
            <w:r>
              <w:rPr>
                <w:rFonts w:ascii="標楷體" w:eastAsia="標楷體" w:hAnsi="標楷體" w:hint="eastAsia"/>
              </w:rPr>
              <w:t>(三)</w:t>
            </w:r>
          </w:p>
        </w:tc>
        <w:tc>
          <w:tcPr>
            <w:tcW w:w="936"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sz w:val="22"/>
              </w:rPr>
            </w:pPr>
            <w:r>
              <w:rPr>
                <w:rFonts w:ascii="標楷體" w:eastAsia="標楷體" w:hAnsi="標楷體" w:hint="eastAsia"/>
                <w:sz w:val="22"/>
              </w:rPr>
              <w:t>09:30-12:00</w:t>
            </w:r>
          </w:p>
        </w:tc>
        <w:tc>
          <w:tcPr>
            <w:tcW w:w="1438" w:type="pct"/>
            <w:tcBorders>
              <w:top w:val="single" w:sz="12" w:space="0" w:color="auto"/>
              <w:bottom w:val="single" w:sz="12" w:space="0" w:color="auto"/>
            </w:tcBorders>
            <w:shd w:val="clear" w:color="auto" w:fill="auto"/>
            <w:vAlign w:val="center"/>
          </w:tcPr>
          <w:p w:rsidR="00F72CFA" w:rsidRPr="00655CE2" w:rsidRDefault="00F72CFA" w:rsidP="00F72CFA">
            <w:pPr>
              <w:rPr>
                <w:rFonts w:ascii="標楷體" w:eastAsia="標楷體" w:hAnsi="標楷體" w:cs="新細明體"/>
                <w:bCs/>
                <w:color w:val="000000"/>
              </w:rPr>
            </w:pPr>
            <w:r w:rsidRPr="00655CE2">
              <w:rPr>
                <w:rFonts w:ascii="標楷體" w:eastAsia="標楷體" w:hAnsi="標楷體" w:hint="eastAsia"/>
                <w:bCs/>
                <w:color w:val="000000"/>
              </w:rPr>
              <w:t>如何提升青少年心理韌力</w:t>
            </w:r>
          </w:p>
        </w:tc>
        <w:tc>
          <w:tcPr>
            <w:tcW w:w="1761" w:type="pct"/>
            <w:tcBorders>
              <w:top w:val="single" w:sz="12" w:space="0" w:color="auto"/>
              <w:bottom w:val="single" w:sz="12" w:space="0" w:color="auto"/>
            </w:tcBorders>
            <w:shd w:val="clear" w:color="auto" w:fill="auto"/>
            <w:vAlign w:val="center"/>
          </w:tcPr>
          <w:p w:rsidR="00F72CFA" w:rsidRDefault="00F72CFA" w:rsidP="00F72CFA">
            <w:pPr>
              <w:jc w:val="center"/>
              <w:rPr>
                <w:rFonts w:ascii="標楷體" w:eastAsia="標楷體" w:hAnsi="標楷體"/>
              </w:rPr>
            </w:pPr>
            <w:r>
              <w:rPr>
                <w:rFonts w:ascii="標楷體" w:eastAsia="標楷體" w:hAnsi="標楷體" w:hint="eastAsia"/>
              </w:rPr>
              <w:t>廖怡玲臨床心理師</w:t>
            </w:r>
          </w:p>
          <w:p w:rsidR="00F72CFA" w:rsidRDefault="00F72CFA" w:rsidP="00F72CFA">
            <w:pPr>
              <w:jc w:val="center"/>
              <w:rPr>
                <w:rFonts w:ascii="標楷體" w:eastAsia="標楷體" w:hAnsi="標楷體"/>
              </w:rPr>
            </w:pPr>
            <w:r w:rsidRPr="00C842BB">
              <w:rPr>
                <w:rFonts w:ascii="標楷體" w:eastAsia="標楷體" w:hAnsi="標楷體" w:hint="eastAsia"/>
              </w:rPr>
              <w:t>財團法人華人心理治療研究發展基金會</w:t>
            </w:r>
          </w:p>
        </w:tc>
      </w:tr>
      <w:tr w:rsidR="00851B23" w:rsidRPr="000A2BE6" w:rsidTr="00F72CFA">
        <w:trPr>
          <w:trHeight w:val="1564"/>
        </w:trPr>
        <w:tc>
          <w:tcPr>
            <w:tcW w:w="289" w:type="pct"/>
            <w:tcBorders>
              <w:top w:val="single" w:sz="12" w:space="0" w:color="auto"/>
              <w:bottom w:val="thickThinSmallGap" w:sz="24" w:space="0" w:color="auto"/>
            </w:tcBorders>
            <w:vAlign w:val="center"/>
          </w:tcPr>
          <w:p w:rsidR="00851B23" w:rsidRDefault="00851B23" w:rsidP="00F72CFA">
            <w:pPr>
              <w:jc w:val="center"/>
              <w:rPr>
                <w:rFonts w:ascii="標楷體" w:eastAsia="標楷體" w:hAnsi="標楷體"/>
              </w:rPr>
            </w:pPr>
            <w:r>
              <w:rPr>
                <w:rFonts w:ascii="標楷體" w:eastAsia="標楷體" w:hAnsi="標楷體" w:hint="eastAsia"/>
              </w:rPr>
              <w:t>11</w:t>
            </w:r>
          </w:p>
        </w:tc>
        <w:tc>
          <w:tcPr>
            <w:tcW w:w="576" w:type="pct"/>
            <w:tcBorders>
              <w:top w:val="single" w:sz="12" w:space="0" w:color="auto"/>
              <w:bottom w:val="thickThinSmallGap" w:sz="24" w:space="0" w:color="auto"/>
            </w:tcBorders>
            <w:shd w:val="clear" w:color="auto" w:fill="auto"/>
            <w:vAlign w:val="center"/>
          </w:tcPr>
          <w:p w:rsidR="00851B23" w:rsidRDefault="00851B23" w:rsidP="00F72CFA">
            <w:pPr>
              <w:jc w:val="center"/>
              <w:rPr>
                <w:rFonts w:ascii="標楷體" w:eastAsia="標楷體" w:hAnsi="標楷體"/>
              </w:rPr>
            </w:pPr>
            <w:r>
              <w:rPr>
                <w:rFonts w:ascii="標楷體" w:eastAsia="標楷體" w:hAnsi="標楷體" w:hint="eastAsia"/>
              </w:rPr>
              <w:t>12/4</w:t>
            </w:r>
          </w:p>
          <w:p w:rsidR="00851B23" w:rsidRDefault="00851B23" w:rsidP="00F72CFA">
            <w:pPr>
              <w:jc w:val="center"/>
              <w:rPr>
                <w:rFonts w:ascii="標楷體" w:eastAsia="標楷體" w:hAnsi="標楷體"/>
              </w:rPr>
            </w:pPr>
            <w:r>
              <w:rPr>
                <w:rFonts w:ascii="標楷體" w:eastAsia="標楷體" w:hAnsi="標楷體" w:hint="eastAsia"/>
              </w:rPr>
              <w:t>(二)</w:t>
            </w:r>
          </w:p>
        </w:tc>
        <w:tc>
          <w:tcPr>
            <w:tcW w:w="936" w:type="pct"/>
            <w:tcBorders>
              <w:top w:val="single" w:sz="12" w:space="0" w:color="auto"/>
              <w:bottom w:val="thickThinSmallGap" w:sz="24" w:space="0" w:color="auto"/>
            </w:tcBorders>
            <w:shd w:val="clear" w:color="auto" w:fill="auto"/>
            <w:vAlign w:val="center"/>
          </w:tcPr>
          <w:p w:rsidR="00851B23" w:rsidRDefault="00851B23" w:rsidP="00851B23">
            <w:pPr>
              <w:rPr>
                <w:rFonts w:ascii="標楷體" w:eastAsia="標楷體" w:hAnsi="標楷體"/>
                <w:sz w:val="22"/>
              </w:rPr>
            </w:pPr>
            <w:r>
              <w:rPr>
                <w:rFonts w:ascii="標楷體" w:eastAsia="標楷體" w:hAnsi="標楷體" w:hint="eastAsia"/>
                <w:sz w:val="22"/>
              </w:rPr>
              <w:t>13：30-16：30</w:t>
            </w:r>
          </w:p>
        </w:tc>
        <w:tc>
          <w:tcPr>
            <w:tcW w:w="1438" w:type="pct"/>
            <w:tcBorders>
              <w:top w:val="single" w:sz="12" w:space="0" w:color="auto"/>
              <w:bottom w:val="thickThinSmallGap" w:sz="24" w:space="0" w:color="auto"/>
            </w:tcBorders>
            <w:shd w:val="clear" w:color="auto" w:fill="auto"/>
            <w:vAlign w:val="center"/>
          </w:tcPr>
          <w:p w:rsidR="00851B23" w:rsidRPr="00655CE2" w:rsidRDefault="00851B23" w:rsidP="00851B23">
            <w:pPr>
              <w:rPr>
                <w:rFonts w:ascii="標楷體" w:eastAsia="標楷體" w:hAnsi="標楷體"/>
                <w:bCs/>
                <w:color w:val="000000"/>
              </w:rPr>
            </w:pPr>
            <w:r>
              <w:rPr>
                <w:rFonts w:ascii="標楷體" w:eastAsia="標楷體" w:hAnsi="標楷體" w:hint="eastAsia"/>
                <w:bCs/>
                <w:color w:val="000000"/>
              </w:rPr>
              <w:t>兒童青少年成癮問題的認識與協助</w:t>
            </w:r>
          </w:p>
        </w:tc>
        <w:tc>
          <w:tcPr>
            <w:tcW w:w="1761" w:type="pct"/>
            <w:tcBorders>
              <w:top w:val="single" w:sz="12" w:space="0" w:color="auto"/>
              <w:bottom w:val="thickThinSmallGap" w:sz="24" w:space="0" w:color="auto"/>
            </w:tcBorders>
            <w:shd w:val="clear" w:color="auto" w:fill="auto"/>
            <w:vAlign w:val="center"/>
          </w:tcPr>
          <w:p w:rsidR="00851B23" w:rsidRPr="00880C19" w:rsidRDefault="00851B23" w:rsidP="00851B23">
            <w:pPr>
              <w:jc w:val="center"/>
              <w:rPr>
                <w:rFonts w:ascii="標楷體" w:eastAsia="標楷體" w:hAnsi="標楷體"/>
              </w:rPr>
            </w:pPr>
            <w:r w:rsidRPr="00880C19">
              <w:rPr>
                <w:rFonts w:ascii="標楷體" w:eastAsia="標楷體" w:hAnsi="標楷體" w:hint="eastAsia"/>
              </w:rPr>
              <w:t>李筱蓉臨床心理師</w:t>
            </w:r>
          </w:p>
          <w:p w:rsidR="00851B23" w:rsidRDefault="00851B23" w:rsidP="00851B23">
            <w:pPr>
              <w:jc w:val="center"/>
              <w:rPr>
                <w:rFonts w:ascii="標楷體" w:eastAsia="標楷體" w:hAnsi="標楷體"/>
              </w:rPr>
            </w:pPr>
            <w:r>
              <w:rPr>
                <w:rFonts w:ascii="標楷體" w:eastAsia="標楷體" w:hAnsi="標楷體" w:hint="eastAsia"/>
              </w:rPr>
              <w:t>宇寧身心診所/</w:t>
            </w:r>
            <w:r>
              <w:rPr>
                <w:rFonts w:ascii="標楷體" w:eastAsia="標楷體" w:hAnsi="標楷體" w:hint="eastAsia"/>
                <w:color w:val="000000"/>
              </w:rPr>
              <w:t>國立台北教育大學心理與諮商學系兼任講師</w:t>
            </w:r>
          </w:p>
        </w:tc>
      </w:tr>
    </w:tbl>
    <w:p w:rsidR="009C44AE" w:rsidRPr="00AC09D0" w:rsidRDefault="009C44AE" w:rsidP="009C44AE">
      <w:pPr>
        <w:spacing w:line="500" w:lineRule="exact"/>
        <w:jc w:val="center"/>
        <w:rPr>
          <w:rFonts w:ascii="標楷體" w:eastAsia="標楷體" w:hAnsi="標楷體"/>
          <w:b/>
          <w:sz w:val="32"/>
          <w:szCs w:val="32"/>
        </w:rPr>
      </w:pPr>
      <w:r>
        <w:rPr>
          <w:rFonts w:ascii="標楷體" w:eastAsia="標楷體" w:hAnsi="標楷體" w:hint="eastAsia"/>
          <w:b/>
          <w:sz w:val="32"/>
          <w:szCs w:val="32"/>
        </w:rPr>
        <w:t>課程表</w:t>
      </w:r>
      <w:r w:rsidRPr="00AC09D0">
        <w:rPr>
          <w:rFonts w:ascii="標楷體" w:eastAsia="標楷體" w:hAnsi="標楷體" w:hint="eastAsia"/>
          <w:b/>
          <w:sz w:val="32"/>
          <w:szCs w:val="32"/>
        </w:rPr>
        <w:t>(5-1</w:t>
      </w:r>
      <w:r w:rsidR="003F444B">
        <w:rPr>
          <w:rFonts w:ascii="標楷體" w:eastAsia="標楷體" w:hAnsi="標楷體" w:hint="eastAsia"/>
          <w:b/>
          <w:sz w:val="32"/>
          <w:szCs w:val="32"/>
        </w:rPr>
        <w:t>0</w:t>
      </w:r>
      <w:r w:rsidRPr="00AC09D0">
        <w:rPr>
          <w:rFonts w:ascii="標楷體" w:eastAsia="標楷體" w:hAnsi="標楷體" w:hint="eastAsia"/>
          <w:b/>
          <w:sz w:val="32"/>
          <w:szCs w:val="32"/>
        </w:rPr>
        <w:t>期)</w:t>
      </w:r>
    </w:p>
    <w:sectPr w:rsidR="009C44AE" w:rsidRPr="00AC09D0" w:rsidSect="00BF281B">
      <w:footerReference w:type="default" r:id="rId8"/>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D9B" w:rsidRDefault="00647D9B" w:rsidP="002C133F">
      <w:r>
        <w:separator/>
      </w:r>
    </w:p>
  </w:endnote>
  <w:endnote w:type="continuationSeparator" w:id="0">
    <w:p w:rsidR="00647D9B" w:rsidRDefault="00647D9B" w:rsidP="002C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O鸇簩戀.">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13463"/>
      <w:docPartObj>
        <w:docPartGallery w:val="Page Numbers (Bottom of Page)"/>
        <w:docPartUnique/>
      </w:docPartObj>
    </w:sdtPr>
    <w:sdtEndPr/>
    <w:sdtContent>
      <w:p w:rsidR="009C44AE" w:rsidRDefault="009C44AE">
        <w:pPr>
          <w:pStyle w:val="a5"/>
          <w:jc w:val="center"/>
        </w:pPr>
        <w:r>
          <w:fldChar w:fldCharType="begin"/>
        </w:r>
        <w:r>
          <w:instrText>PAGE   \* MERGEFORMAT</w:instrText>
        </w:r>
        <w:r>
          <w:fldChar w:fldCharType="separate"/>
        </w:r>
        <w:r w:rsidR="001C0985" w:rsidRPr="001C0985">
          <w:rPr>
            <w:noProof/>
            <w:lang w:val="zh-TW"/>
          </w:rPr>
          <w:t>1</w:t>
        </w:r>
        <w:r>
          <w:fldChar w:fldCharType="end"/>
        </w:r>
      </w:p>
    </w:sdtContent>
  </w:sdt>
  <w:p w:rsidR="009C44AE" w:rsidRDefault="009C44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D9B" w:rsidRDefault="00647D9B" w:rsidP="002C133F">
      <w:r>
        <w:separator/>
      </w:r>
    </w:p>
  </w:footnote>
  <w:footnote w:type="continuationSeparator" w:id="0">
    <w:p w:rsidR="00647D9B" w:rsidRDefault="00647D9B" w:rsidP="002C1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114"/>
    <w:multiLevelType w:val="hybridMultilevel"/>
    <w:tmpl w:val="33F81F92"/>
    <w:lvl w:ilvl="0" w:tplc="601EE96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2DB45BC"/>
    <w:multiLevelType w:val="hybridMultilevel"/>
    <w:tmpl w:val="68A4E25C"/>
    <w:lvl w:ilvl="0" w:tplc="8424C79E">
      <w:start w:val="1"/>
      <w:numFmt w:val="taiwaneseCountingThousand"/>
      <w:lvlText w:val="%1、"/>
      <w:lvlJc w:val="left"/>
      <w:pPr>
        <w:tabs>
          <w:tab w:val="num" w:pos="480"/>
        </w:tabs>
        <w:ind w:left="480" w:hanging="480"/>
      </w:pPr>
      <w:rPr>
        <w:rFonts w:hint="default"/>
        <w:strike w:val="0"/>
        <w:color w:val="auto"/>
        <w:lang w:val="en-US"/>
      </w:rPr>
    </w:lvl>
    <w:lvl w:ilvl="1" w:tplc="04090019">
      <w:start w:val="1"/>
      <w:numFmt w:val="ideographTraditional"/>
      <w:lvlText w:val="%2、"/>
      <w:lvlJc w:val="left"/>
      <w:pPr>
        <w:tabs>
          <w:tab w:val="num" w:pos="960"/>
        </w:tabs>
        <w:ind w:left="960" w:hanging="480"/>
      </w:pPr>
    </w:lvl>
    <w:lvl w:ilvl="2" w:tplc="32B833D2">
      <w:start w:val="2"/>
      <w:numFmt w:val="taiwaneseCountingThousand"/>
      <w:lvlText w:val="第%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F144D4"/>
    <w:multiLevelType w:val="hybridMultilevel"/>
    <w:tmpl w:val="7312F826"/>
    <w:lvl w:ilvl="0" w:tplc="5A6C55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C4420"/>
    <w:multiLevelType w:val="hybridMultilevel"/>
    <w:tmpl w:val="942841D4"/>
    <w:lvl w:ilvl="0" w:tplc="0F78C0B2">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6F14B0"/>
    <w:multiLevelType w:val="hybridMultilevel"/>
    <w:tmpl w:val="23C0D4A8"/>
    <w:lvl w:ilvl="0" w:tplc="4D82CAA8">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DEE1550"/>
    <w:multiLevelType w:val="hybridMultilevel"/>
    <w:tmpl w:val="C0A28D42"/>
    <w:lvl w:ilvl="0" w:tplc="AEA22D9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2D41B2"/>
    <w:multiLevelType w:val="hybridMultilevel"/>
    <w:tmpl w:val="F1A4E744"/>
    <w:lvl w:ilvl="0" w:tplc="D1DC74E0">
      <w:start w:val="12"/>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406C17"/>
    <w:multiLevelType w:val="hybridMultilevel"/>
    <w:tmpl w:val="C0CE2E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870683"/>
    <w:multiLevelType w:val="hybridMultilevel"/>
    <w:tmpl w:val="23E67596"/>
    <w:lvl w:ilvl="0" w:tplc="61161D3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EE73CF"/>
    <w:multiLevelType w:val="hybridMultilevel"/>
    <w:tmpl w:val="3A764F46"/>
    <w:lvl w:ilvl="0" w:tplc="555643F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67438E2"/>
    <w:multiLevelType w:val="hybridMultilevel"/>
    <w:tmpl w:val="23C0D4A8"/>
    <w:lvl w:ilvl="0" w:tplc="4D82CAA8">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A9350FA"/>
    <w:multiLevelType w:val="hybridMultilevel"/>
    <w:tmpl w:val="A440C8D6"/>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F55F70"/>
    <w:multiLevelType w:val="hybridMultilevel"/>
    <w:tmpl w:val="790C3A12"/>
    <w:lvl w:ilvl="0" w:tplc="1CF2F24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C362283"/>
    <w:multiLevelType w:val="multilevel"/>
    <w:tmpl w:val="5C0CC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B1732"/>
    <w:multiLevelType w:val="hybridMultilevel"/>
    <w:tmpl w:val="0374F4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5F7D11"/>
    <w:multiLevelType w:val="hybridMultilevel"/>
    <w:tmpl w:val="58FC14A4"/>
    <w:lvl w:ilvl="0" w:tplc="F894DCE2">
      <w:start w:val="1"/>
      <w:numFmt w:val="taiwaneseCountingThousand"/>
      <w:lvlText w:val="(%1)"/>
      <w:lvlJc w:val="left"/>
      <w:pPr>
        <w:ind w:left="972" w:hanging="492"/>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FE93A70"/>
    <w:multiLevelType w:val="hybridMultilevel"/>
    <w:tmpl w:val="3BE8B47E"/>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AB288D"/>
    <w:multiLevelType w:val="hybridMultilevel"/>
    <w:tmpl w:val="E18A207E"/>
    <w:lvl w:ilvl="0" w:tplc="BB7E81C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3C6F26"/>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FF2464"/>
    <w:multiLevelType w:val="multilevel"/>
    <w:tmpl w:val="B11C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A01A35"/>
    <w:multiLevelType w:val="hybridMultilevel"/>
    <w:tmpl w:val="22CC72FC"/>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50241E"/>
    <w:multiLevelType w:val="hybridMultilevel"/>
    <w:tmpl w:val="A32A09B4"/>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AC0742"/>
    <w:multiLevelType w:val="hybridMultilevel"/>
    <w:tmpl w:val="A7503442"/>
    <w:lvl w:ilvl="0" w:tplc="9D94E3A4">
      <w:start w:val="1"/>
      <w:numFmt w:val="taiwaneseCountingThousand"/>
      <w:lvlText w:val="%1、"/>
      <w:lvlJc w:val="left"/>
      <w:pPr>
        <w:tabs>
          <w:tab w:val="num" w:pos="1440"/>
        </w:tabs>
        <w:ind w:left="1440" w:hanging="720"/>
      </w:pPr>
    </w:lvl>
    <w:lvl w:ilvl="1" w:tplc="04090019">
      <w:start w:val="1"/>
      <w:numFmt w:val="decimal"/>
      <w:lvlText w:val="%2."/>
      <w:lvlJc w:val="left"/>
      <w:pPr>
        <w:tabs>
          <w:tab w:val="num" w:pos="1920"/>
        </w:tabs>
        <w:ind w:left="1920" w:hanging="360"/>
      </w:pPr>
    </w:lvl>
    <w:lvl w:ilvl="2" w:tplc="0409001B">
      <w:start w:val="1"/>
      <w:numFmt w:val="decimal"/>
      <w:lvlText w:val="%3."/>
      <w:lvlJc w:val="left"/>
      <w:pPr>
        <w:tabs>
          <w:tab w:val="num" w:pos="2640"/>
        </w:tabs>
        <w:ind w:left="2640" w:hanging="360"/>
      </w:pPr>
    </w:lvl>
    <w:lvl w:ilvl="3" w:tplc="0409000F">
      <w:start w:val="1"/>
      <w:numFmt w:val="decimal"/>
      <w:lvlText w:val="%4."/>
      <w:lvlJc w:val="left"/>
      <w:pPr>
        <w:tabs>
          <w:tab w:val="num" w:pos="3360"/>
        </w:tabs>
        <w:ind w:left="3360" w:hanging="360"/>
      </w:pPr>
    </w:lvl>
    <w:lvl w:ilvl="4" w:tplc="04090019">
      <w:start w:val="1"/>
      <w:numFmt w:val="decimal"/>
      <w:lvlText w:val="%5."/>
      <w:lvlJc w:val="left"/>
      <w:pPr>
        <w:tabs>
          <w:tab w:val="num" w:pos="4080"/>
        </w:tabs>
        <w:ind w:left="4080" w:hanging="360"/>
      </w:pPr>
    </w:lvl>
    <w:lvl w:ilvl="5" w:tplc="0409001B">
      <w:start w:val="1"/>
      <w:numFmt w:val="decimal"/>
      <w:lvlText w:val="%6."/>
      <w:lvlJc w:val="left"/>
      <w:pPr>
        <w:tabs>
          <w:tab w:val="num" w:pos="4800"/>
        </w:tabs>
        <w:ind w:left="4800" w:hanging="360"/>
      </w:pPr>
    </w:lvl>
    <w:lvl w:ilvl="6" w:tplc="0409000F">
      <w:start w:val="1"/>
      <w:numFmt w:val="decimal"/>
      <w:lvlText w:val="%7."/>
      <w:lvlJc w:val="left"/>
      <w:pPr>
        <w:tabs>
          <w:tab w:val="num" w:pos="5520"/>
        </w:tabs>
        <w:ind w:left="5520" w:hanging="360"/>
      </w:pPr>
    </w:lvl>
    <w:lvl w:ilvl="7" w:tplc="04090019">
      <w:start w:val="1"/>
      <w:numFmt w:val="decimal"/>
      <w:lvlText w:val="%8."/>
      <w:lvlJc w:val="left"/>
      <w:pPr>
        <w:tabs>
          <w:tab w:val="num" w:pos="6240"/>
        </w:tabs>
        <w:ind w:left="6240" w:hanging="360"/>
      </w:pPr>
    </w:lvl>
    <w:lvl w:ilvl="8" w:tplc="0409001B">
      <w:start w:val="1"/>
      <w:numFmt w:val="decimal"/>
      <w:lvlText w:val="%9."/>
      <w:lvlJc w:val="left"/>
      <w:pPr>
        <w:tabs>
          <w:tab w:val="num" w:pos="6960"/>
        </w:tabs>
        <w:ind w:left="6960" w:hanging="360"/>
      </w:pPr>
    </w:lvl>
  </w:abstractNum>
  <w:abstractNum w:abstractNumId="23" w15:restartNumberingAfterBreak="0">
    <w:nsid w:val="78F76A6D"/>
    <w:multiLevelType w:val="hybridMultilevel"/>
    <w:tmpl w:val="DB469EBC"/>
    <w:lvl w:ilvl="0" w:tplc="2D1CEE12">
      <w:start w:val="1"/>
      <w:numFmt w:val="taiwaneseCountingThousand"/>
      <w:suff w:val="nothing"/>
      <w:lvlText w:val="%1、"/>
      <w:lvlJc w:val="left"/>
      <w:pPr>
        <w:ind w:left="480" w:hanging="480"/>
      </w:pPr>
      <w:rPr>
        <w:rFonts w:hint="eastAsia"/>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FB06BE"/>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12443F"/>
    <w:multiLevelType w:val="hybridMultilevel"/>
    <w:tmpl w:val="092C569A"/>
    <w:lvl w:ilvl="0" w:tplc="02F24BD2">
      <w:start w:val="1"/>
      <w:numFmt w:val="taiwaneseCountingThousand"/>
      <w:suff w:val="nothing"/>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2"/>
  </w:num>
  <w:num w:numId="3">
    <w:abstractNumId w:val="21"/>
  </w:num>
  <w:num w:numId="4">
    <w:abstractNumId w:val="20"/>
  </w:num>
  <w:num w:numId="5">
    <w:abstractNumId w:val="9"/>
  </w:num>
  <w:num w:numId="6">
    <w:abstractNumId w:val="24"/>
  </w:num>
  <w:num w:numId="7">
    <w:abstractNumId w:val="18"/>
  </w:num>
  <w:num w:numId="8">
    <w:abstractNumId w:val="11"/>
  </w:num>
  <w:num w:numId="9">
    <w:abstractNumId w:val="16"/>
  </w:num>
  <w:num w:numId="10">
    <w:abstractNumId w:val="25"/>
  </w:num>
  <w:num w:numId="11">
    <w:abstractNumId w:val="12"/>
  </w:num>
  <w:num w:numId="12">
    <w:abstractNumId w:val="5"/>
  </w:num>
  <w:num w:numId="13">
    <w:abstractNumId w:val="7"/>
  </w:num>
  <w:num w:numId="14">
    <w:abstractNumId w:val="14"/>
  </w:num>
  <w:num w:numId="15">
    <w:abstractNumId w:val="3"/>
  </w:num>
  <w:num w:numId="16">
    <w:abstractNumId w:val="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0"/>
  </w:num>
  <w:num w:numId="21">
    <w:abstractNumId w:val="15"/>
  </w:num>
  <w:num w:numId="22">
    <w:abstractNumId w:val="8"/>
  </w:num>
  <w:num w:numId="23">
    <w:abstractNumId w:val="17"/>
  </w:num>
  <w:num w:numId="24">
    <w:abstractNumId w:val="10"/>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3F"/>
    <w:rsid w:val="00001057"/>
    <w:rsid w:val="00007A3A"/>
    <w:rsid w:val="00017D19"/>
    <w:rsid w:val="00023700"/>
    <w:rsid w:val="00031764"/>
    <w:rsid w:val="000339DF"/>
    <w:rsid w:val="0003707D"/>
    <w:rsid w:val="00037308"/>
    <w:rsid w:val="00040916"/>
    <w:rsid w:val="00043357"/>
    <w:rsid w:val="00060FD9"/>
    <w:rsid w:val="000766C1"/>
    <w:rsid w:val="00077907"/>
    <w:rsid w:val="00080ADE"/>
    <w:rsid w:val="00086F04"/>
    <w:rsid w:val="000904E7"/>
    <w:rsid w:val="00091359"/>
    <w:rsid w:val="000A4FED"/>
    <w:rsid w:val="000C7AF2"/>
    <w:rsid w:val="000D01E8"/>
    <w:rsid w:val="000D13DE"/>
    <w:rsid w:val="000E2C56"/>
    <w:rsid w:val="000E40F7"/>
    <w:rsid w:val="000E6FC8"/>
    <w:rsid w:val="000E7B28"/>
    <w:rsid w:val="001010FA"/>
    <w:rsid w:val="001107FE"/>
    <w:rsid w:val="001136E8"/>
    <w:rsid w:val="00114FFE"/>
    <w:rsid w:val="0012661C"/>
    <w:rsid w:val="00146AF3"/>
    <w:rsid w:val="00147502"/>
    <w:rsid w:val="00150E8A"/>
    <w:rsid w:val="00152058"/>
    <w:rsid w:val="001849FA"/>
    <w:rsid w:val="00186EE2"/>
    <w:rsid w:val="001922AB"/>
    <w:rsid w:val="001956C9"/>
    <w:rsid w:val="001B2BE9"/>
    <w:rsid w:val="001B3597"/>
    <w:rsid w:val="001C0985"/>
    <w:rsid w:val="001C2B1F"/>
    <w:rsid w:val="001C382F"/>
    <w:rsid w:val="001F4516"/>
    <w:rsid w:val="001F526E"/>
    <w:rsid w:val="00204344"/>
    <w:rsid w:val="00210835"/>
    <w:rsid w:val="002250B3"/>
    <w:rsid w:val="0023142C"/>
    <w:rsid w:val="00244D6A"/>
    <w:rsid w:val="00274E93"/>
    <w:rsid w:val="002754E5"/>
    <w:rsid w:val="002822B8"/>
    <w:rsid w:val="002939C6"/>
    <w:rsid w:val="002A137A"/>
    <w:rsid w:val="002B5065"/>
    <w:rsid w:val="002C133F"/>
    <w:rsid w:val="002C4F8B"/>
    <w:rsid w:val="002C724B"/>
    <w:rsid w:val="002D2214"/>
    <w:rsid w:val="002D27A7"/>
    <w:rsid w:val="002E703A"/>
    <w:rsid w:val="002F0A37"/>
    <w:rsid w:val="003035A3"/>
    <w:rsid w:val="00306184"/>
    <w:rsid w:val="00306964"/>
    <w:rsid w:val="00314B87"/>
    <w:rsid w:val="00317205"/>
    <w:rsid w:val="003240AF"/>
    <w:rsid w:val="00335D6F"/>
    <w:rsid w:val="00340C04"/>
    <w:rsid w:val="00342DBF"/>
    <w:rsid w:val="00345011"/>
    <w:rsid w:val="0035444D"/>
    <w:rsid w:val="0035539B"/>
    <w:rsid w:val="00356CE2"/>
    <w:rsid w:val="003654A0"/>
    <w:rsid w:val="00371B19"/>
    <w:rsid w:val="0037617A"/>
    <w:rsid w:val="0038096C"/>
    <w:rsid w:val="003903F6"/>
    <w:rsid w:val="00395CA5"/>
    <w:rsid w:val="00395F2E"/>
    <w:rsid w:val="003A0987"/>
    <w:rsid w:val="003A6D11"/>
    <w:rsid w:val="003B2D90"/>
    <w:rsid w:val="003E5078"/>
    <w:rsid w:val="003E7BF4"/>
    <w:rsid w:val="003F444B"/>
    <w:rsid w:val="003F67EE"/>
    <w:rsid w:val="00410E82"/>
    <w:rsid w:val="004120C0"/>
    <w:rsid w:val="0041426F"/>
    <w:rsid w:val="00414CCB"/>
    <w:rsid w:val="00415978"/>
    <w:rsid w:val="004250A9"/>
    <w:rsid w:val="0043675C"/>
    <w:rsid w:val="00436996"/>
    <w:rsid w:val="004436B4"/>
    <w:rsid w:val="004448D7"/>
    <w:rsid w:val="00444CC9"/>
    <w:rsid w:val="00455467"/>
    <w:rsid w:val="00461638"/>
    <w:rsid w:val="00471187"/>
    <w:rsid w:val="00471389"/>
    <w:rsid w:val="00485436"/>
    <w:rsid w:val="00493801"/>
    <w:rsid w:val="004A4F7F"/>
    <w:rsid w:val="004A61AE"/>
    <w:rsid w:val="004B4411"/>
    <w:rsid w:val="004C08FE"/>
    <w:rsid w:val="004C1C03"/>
    <w:rsid w:val="004D42BA"/>
    <w:rsid w:val="004D6A79"/>
    <w:rsid w:val="004E0280"/>
    <w:rsid w:val="004E46ED"/>
    <w:rsid w:val="004F0798"/>
    <w:rsid w:val="004F225A"/>
    <w:rsid w:val="00517ED0"/>
    <w:rsid w:val="005245A1"/>
    <w:rsid w:val="0054418B"/>
    <w:rsid w:val="00563FEF"/>
    <w:rsid w:val="005721DE"/>
    <w:rsid w:val="005B5158"/>
    <w:rsid w:val="005D207F"/>
    <w:rsid w:val="005D4BD2"/>
    <w:rsid w:val="005E685A"/>
    <w:rsid w:val="005E71A1"/>
    <w:rsid w:val="005E77C5"/>
    <w:rsid w:val="005F355D"/>
    <w:rsid w:val="00610A89"/>
    <w:rsid w:val="00612411"/>
    <w:rsid w:val="006160C9"/>
    <w:rsid w:val="00617019"/>
    <w:rsid w:val="00621E14"/>
    <w:rsid w:val="00647D9B"/>
    <w:rsid w:val="0065116D"/>
    <w:rsid w:val="006523C6"/>
    <w:rsid w:val="006565A9"/>
    <w:rsid w:val="00660693"/>
    <w:rsid w:val="00663D3D"/>
    <w:rsid w:val="0066523D"/>
    <w:rsid w:val="00671A06"/>
    <w:rsid w:val="00691617"/>
    <w:rsid w:val="00694FE0"/>
    <w:rsid w:val="0069641B"/>
    <w:rsid w:val="006A756D"/>
    <w:rsid w:val="006B376F"/>
    <w:rsid w:val="006C4BF5"/>
    <w:rsid w:val="006C59BC"/>
    <w:rsid w:val="006D0460"/>
    <w:rsid w:val="006D046F"/>
    <w:rsid w:val="006D4F95"/>
    <w:rsid w:val="006F75FA"/>
    <w:rsid w:val="00704641"/>
    <w:rsid w:val="00706CB6"/>
    <w:rsid w:val="00713570"/>
    <w:rsid w:val="00726A12"/>
    <w:rsid w:val="00726ED2"/>
    <w:rsid w:val="00783B52"/>
    <w:rsid w:val="00785997"/>
    <w:rsid w:val="00786AEC"/>
    <w:rsid w:val="007942CF"/>
    <w:rsid w:val="007A1C25"/>
    <w:rsid w:val="007A4E89"/>
    <w:rsid w:val="007C10CF"/>
    <w:rsid w:val="007C12F8"/>
    <w:rsid w:val="007E185B"/>
    <w:rsid w:val="007E4E7B"/>
    <w:rsid w:val="007E5632"/>
    <w:rsid w:val="00810447"/>
    <w:rsid w:val="00820A9F"/>
    <w:rsid w:val="00824C69"/>
    <w:rsid w:val="00851B23"/>
    <w:rsid w:val="008527B3"/>
    <w:rsid w:val="00860EC7"/>
    <w:rsid w:val="00864D50"/>
    <w:rsid w:val="00872BF0"/>
    <w:rsid w:val="00874B85"/>
    <w:rsid w:val="00880C76"/>
    <w:rsid w:val="0088338E"/>
    <w:rsid w:val="00886DEC"/>
    <w:rsid w:val="008972A5"/>
    <w:rsid w:val="008B35CF"/>
    <w:rsid w:val="008B4ABA"/>
    <w:rsid w:val="008B510F"/>
    <w:rsid w:val="008C4613"/>
    <w:rsid w:val="008E2E9B"/>
    <w:rsid w:val="008E3746"/>
    <w:rsid w:val="008E3DCD"/>
    <w:rsid w:val="008E5E66"/>
    <w:rsid w:val="00911C47"/>
    <w:rsid w:val="00915946"/>
    <w:rsid w:val="0092267F"/>
    <w:rsid w:val="00932327"/>
    <w:rsid w:val="00937B74"/>
    <w:rsid w:val="00942191"/>
    <w:rsid w:val="009467C8"/>
    <w:rsid w:val="00951621"/>
    <w:rsid w:val="0095719C"/>
    <w:rsid w:val="00960BF8"/>
    <w:rsid w:val="00966141"/>
    <w:rsid w:val="00967B59"/>
    <w:rsid w:val="009819F5"/>
    <w:rsid w:val="0098305F"/>
    <w:rsid w:val="009B17E4"/>
    <w:rsid w:val="009C187E"/>
    <w:rsid w:val="009C44AE"/>
    <w:rsid w:val="009C744D"/>
    <w:rsid w:val="009D247C"/>
    <w:rsid w:val="009D6D05"/>
    <w:rsid w:val="009E0691"/>
    <w:rsid w:val="009E670B"/>
    <w:rsid w:val="009F3B9B"/>
    <w:rsid w:val="00A07283"/>
    <w:rsid w:val="00A074D1"/>
    <w:rsid w:val="00A1456B"/>
    <w:rsid w:val="00A15685"/>
    <w:rsid w:val="00A2194A"/>
    <w:rsid w:val="00A230C3"/>
    <w:rsid w:val="00A30268"/>
    <w:rsid w:val="00A34DDE"/>
    <w:rsid w:val="00A66EEA"/>
    <w:rsid w:val="00A82333"/>
    <w:rsid w:val="00A926E9"/>
    <w:rsid w:val="00AC1BE2"/>
    <w:rsid w:val="00AD301F"/>
    <w:rsid w:val="00AD4771"/>
    <w:rsid w:val="00AE3A70"/>
    <w:rsid w:val="00AE60CD"/>
    <w:rsid w:val="00AE77CE"/>
    <w:rsid w:val="00AF1F53"/>
    <w:rsid w:val="00B02DEC"/>
    <w:rsid w:val="00B112AD"/>
    <w:rsid w:val="00B14C86"/>
    <w:rsid w:val="00B31928"/>
    <w:rsid w:val="00B52708"/>
    <w:rsid w:val="00B54374"/>
    <w:rsid w:val="00B72AFB"/>
    <w:rsid w:val="00B73699"/>
    <w:rsid w:val="00B76BA8"/>
    <w:rsid w:val="00B86EEE"/>
    <w:rsid w:val="00B95C07"/>
    <w:rsid w:val="00BC0D36"/>
    <w:rsid w:val="00BC252E"/>
    <w:rsid w:val="00BC7D4B"/>
    <w:rsid w:val="00BD112A"/>
    <w:rsid w:val="00BF281B"/>
    <w:rsid w:val="00BF35D8"/>
    <w:rsid w:val="00C116D1"/>
    <w:rsid w:val="00C156BD"/>
    <w:rsid w:val="00C51F77"/>
    <w:rsid w:val="00C6408B"/>
    <w:rsid w:val="00C71682"/>
    <w:rsid w:val="00C7749B"/>
    <w:rsid w:val="00C77BDC"/>
    <w:rsid w:val="00C82A4C"/>
    <w:rsid w:val="00C83768"/>
    <w:rsid w:val="00C9060B"/>
    <w:rsid w:val="00CA6F93"/>
    <w:rsid w:val="00CC3884"/>
    <w:rsid w:val="00CC4507"/>
    <w:rsid w:val="00CC6CA8"/>
    <w:rsid w:val="00CE34F0"/>
    <w:rsid w:val="00CE4CCE"/>
    <w:rsid w:val="00D06C20"/>
    <w:rsid w:val="00D22982"/>
    <w:rsid w:val="00D26EF6"/>
    <w:rsid w:val="00D26F0D"/>
    <w:rsid w:val="00D314EC"/>
    <w:rsid w:val="00D44D48"/>
    <w:rsid w:val="00D60829"/>
    <w:rsid w:val="00D81538"/>
    <w:rsid w:val="00DA143F"/>
    <w:rsid w:val="00DA540E"/>
    <w:rsid w:val="00DA7721"/>
    <w:rsid w:val="00DB3E32"/>
    <w:rsid w:val="00DB66C0"/>
    <w:rsid w:val="00DC3185"/>
    <w:rsid w:val="00DD0449"/>
    <w:rsid w:val="00DE2E3E"/>
    <w:rsid w:val="00DF554C"/>
    <w:rsid w:val="00E04BB1"/>
    <w:rsid w:val="00E10EFA"/>
    <w:rsid w:val="00E17251"/>
    <w:rsid w:val="00E17AAD"/>
    <w:rsid w:val="00E20304"/>
    <w:rsid w:val="00E43B6E"/>
    <w:rsid w:val="00E5567D"/>
    <w:rsid w:val="00E62934"/>
    <w:rsid w:val="00E70E02"/>
    <w:rsid w:val="00E806D2"/>
    <w:rsid w:val="00E80FDC"/>
    <w:rsid w:val="00E8477C"/>
    <w:rsid w:val="00EB4660"/>
    <w:rsid w:val="00EC15C1"/>
    <w:rsid w:val="00EC340C"/>
    <w:rsid w:val="00ED7E02"/>
    <w:rsid w:val="00EE261D"/>
    <w:rsid w:val="00F02C59"/>
    <w:rsid w:val="00F139BD"/>
    <w:rsid w:val="00F2715D"/>
    <w:rsid w:val="00F328CB"/>
    <w:rsid w:val="00F43106"/>
    <w:rsid w:val="00F504E6"/>
    <w:rsid w:val="00F52F23"/>
    <w:rsid w:val="00F5405E"/>
    <w:rsid w:val="00F72CFA"/>
    <w:rsid w:val="00F75792"/>
    <w:rsid w:val="00F91197"/>
    <w:rsid w:val="00F91492"/>
    <w:rsid w:val="00F93772"/>
    <w:rsid w:val="00F9465F"/>
    <w:rsid w:val="00F96BF8"/>
    <w:rsid w:val="00FB2EA7"/>
    <w:rsid w:val="00FB3BCC"/>
    <w:rsid w:val="00FB6716"/>
    <w:rsid w:val="00FC745D"/>
    <w:rsid w:val="00FC7857"/>
    <w:rsid w:val="00FD2C53"/>
    <w:rsid w:val="00FF5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0C30EC-FBC5-46F9-8D28-C28D0218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65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133F"/>
    <w:pPr>
      <w:tabs>
        <w:tab w:val="center" w:pos="4153"/>
        <w:tab w:val="right" w:pos="8306"/>
      </w:tabs>
      <w:snapToGrid w:val="0"/>
    </w:pPr>
    <w:rPr>
      <w:sz w:val="20"/>
      <w:szCs w:val="20"/>
    </w:rPr>
  </w:style>
  <w:style w:type="character" w:customStyle="1" w:styleId="a4">
    <w:name w:val="頁首 字元"/>
    <w:link w:val="a3"/>
    <w:rsid w:val="002C133F"/>
    <w:rPr>
      <w:sz w:val="20"/>
      <w:szCs w:val="20"/>
    </w:rPr>
  </w:style>
  <w:style w:type="paragraph" w:styleId="a5">
    <w:name w:val="footer"/>
    <w:basedOn w:val="a"/>
    <w:link w:val="a6"/>
    <w:uiPriority w:val="99"/>
    <w:unhideWhenUsed/>
    <w:rsid w:val="002C133F"/>
    <w:pPr>
      <w:tabs>
        <w:tab w:val="center" w:pos="4153"/>
        <w:tab w:val="right" w:pos="8306"/>
      </w:tabs>
      <w:snapToGrid w:val="0"/>
    </w:pPr>
    <w:rPr>
      <w:sz w:val="20"/>
      <w:szCs w:val="20"/>
    </w:rPr>
  </w:style>
  <w:style w:type="character" w:customStyle="1" w:styleId="a6">
    <w:name w:val="頁尾 字元"/>
    <w:link w:val="a5"/>
    <w:uiPriority w:val="99"/>
    <w:rsid w:val="002C133F"/>
    <w:rPr>
      <w:sz w:val="20"/>
      <w:szCs w:val="20"/>
    </w:rPr>
  </w:style>
  <w:style w:type="paragraph" w:styleId="a7">
    <w:name w:val="List Paragraph"/>
    <w:basedOn w:val="a"/>
    <w:qFormat/>
    <w:rsid w:val="002C133F"/>
    <w:pPr>
      <w:ind w:leftChars="200" w:left="480"/>
    </w:pPr>
  </w:style>
  <w:style w:type="table" w:styleId="a8">
    <w:name w:val="Table Grid"/>
    <w:basedOn w:val="a1"/>
    <w:rsid w:val="001F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F4516"/>
    <w:rPr>
      <w:color w:val="0000FF"/>
      <w:u w:val="single"/>
    </w:rPr>
  </w:style>
  <w:style w:type="paragraph" w:styleId="Web">
    <w:name w:val="Normal (Web)"/>
    <w:basedOn w:val="a"/>
    <w:uiPriority w:val="99"/>
    <w:unhideWhenUsed/>
    <w:rsid w:val="006A756D"/>
    <w:pPr>
      <w:widowControl/>
      <w:spacing w:before="100" w:beforeAutospacing="1" w:after="100" w:afterAutospacing="1"/>
    </w:pPr>
    <w:rPr>
      <w:rFonts w:ascii="新細明體" w:hAnsi="新細明體" w:cs="新細明體"/>
      <w:kern w:val="0"/>
      <w:szCs w:val="24"/>
    </w:rPr>
  </w:style>
  <w:style w:type="paragraph" w:styleId="aa">
    <w:name w:val="No Spacing"/>
    <w:uiPriority w:val="1"/>
    <w:qFormat/>
    <w:rsid w:val="006A756D"/>
    <w:pPr>
      <w:widowControl w:val="0"/>
    </w:pPr>
    <w:rPr>
      <w:kern w:val="2"/>
      <w:sz w:val="24"/>
      <w:szCs w:val="22"/>
    </w:rPr>
  </w:style>
  <w:style w:type="character" w:styleId="ab">
    <w:name w:val="annotation reference"/>
    <w:uiPriority w:val="99"/>
    <w:semiHidden/>
    <w:unhideWhenUsed/>
    <w:rsid w:val="00493801"/>
    <w:rPr>
      <w:sz w:val="18"/>
      <w:szCs w:val="18"/>
    </w:rPr>
  </w:style>
  <w:style w:type="paragraph" w:styleId="ac">
    <w:name w:val="annotation text"/>
    <w:basedOn w:val="a"/>
    <w:link w:val="ad"/>
    <w:uiPriority w:val="99"/>
    <w:semiHidden/>
    <w:unhideWhenUsed/>
    <w:rsid w:val="00493801"/>
  </w:style>
  <w:style w:type="character" w:customStyle="1" w:styleId="ad">
    <w:name w:val="註解文字 字元"/>
    <w:link w:val="ac"/>
    <w:uiPriority w:val="99"/>
    <w:semiHidden/>
    <w:rsid w:val="00493801"/>
    <w:rPr>
      <w:kern w:val="2"/>
      <w:sz w:val="24"/>
      <w:szCs w:val="22"/>
    </w:rPr>
  </w:style>
  <w:style w:type="paragraph" w:styleId="ae">
    <w:name w:val="annotation subject"/>
    <w:basedOn w:val="ac"/>
    <w:next w:val="ac"/>
    <w:link w:val="af"/>
    <w:uiPriority w:val="99"/>
    <w:semiHidden/>
    <w:unhideWhenUsed/>
    <w:rsid w:val="00493801"/>
    <w:rPr>
      <w:b/>
      <w:bCs/>
    </w:rPr>
  </w:style>
  <w:style w:type="character" w:customStyle="1" w:styleId="af">
    <w:name w:val="註解主旨 字元"/>
    <w:link w:val="ae"/>
    <w:uiPriority w:val="99"/>
    <w:semiHidden/>
    <w:rsid w:val="00493801"/>
    <w:rPr>
      <w:b/>
      <w:bCs/>
      <w:kern w:val="2"/>
      <w:sz w:val="24"/>
      <w:szCs w:val="22"/>
    </w:rPr>
  </w:style>
  <w:style w:type="paragraph" w:styleId="af0">
    <w:name w:val="Balloon Text"/>
    <w:basedOn w:val="a"/>
    <w:link w:val="af1"/>
    <w:uiPriority w:val="99"/>
    <w:semiHidden/>
    <w:unhideWhenUsed/>
    <w:rsid w:val="00493801"/>
    <w:rPr>
      <w:rFonts w:ascii="Cambria" w:hAnsi="Cambria"/>
      <w:sz w:val="18"/>
      <w:szCs w:val="18"/>
    </w:rPr>
  </w:style>
  <w:style w:type="character" w:customStyle="1" w:styleId="af1">
    <w:name w:val="註解方塊文字 字元"/>
    <w:link w:val="af0"/>
    <w:uiPriority w:val="99"/>
    <w:semiHidden/>
    <w:rsid w:val="00493801"/>
    <w:rPr>
      <w:rFonts w:ascii="Cambria" w:eastAsia="新細明體" w:hAnsi="Cambria" w:cs="Times New Roman"/>
      <w:kern w:val="2"/>
      <w:sz w:val="18"/>
      <w:szCs w:val="18"/>
    </w:rPr>
  </w:style>
  <w:style w:type="character" w:customStyle="1" w:styleId="style11">
    <w:name w:val="style11"/>
    <w:rsid w:val="00306964"/>
    <w:rPr>
      <w:color w:val="FFFFFF"/>
    </w:rPr>
  </w:style>
  <w:style w:type="character" w:styleId="af2">
    <w:name w:val="Strong"/>
    <w:uiPriority w:val="22"/>
    <w:qFormat/>
    <w:rsid w:val="00306964"/>
    <w:rPr>
      <w:b/>
      <w:bCs/>
    </w:rPr>
  </w:style>
  <w:style w:type="paragraph" w:customStyle="1" w:styleId="Default">
    <w:name w:val="Default"/>
    <w:rsid w:val="00B73699"/>
    <w:pPr>
      <w:widowControl w:val="0"/>
      <w:autoSpaceDE w:val="0"/>
      <w:autoSpaceDN w:val="0"/>
      <w:adjustRightInd w:val="0"/>
    </w:pPr>
    <w:rPr>
      <w:rFonts w:ascii="細明體O鸇簩戀." w:eastAsia="細明體O鸇簩戀." w:cs="細明體O鸇簩戀."/>
      <w:color w:val="000000"/>
      <w:sz w:val="24"/>
      <w:szCs w:val="24"/>
    </w:rPr>
  </w:style>
  <w:style w:type="character" w:customStyle="1" w:styleId="apple-converted-space">
    <w:name w:val="apple-converted-space"/>
    <w:rsid w:val="0057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2311">
      <w:bodyDiv w:val="1"/>
      <w:marLeft w:val="0"/>
      <w:marRight w:val="0"/>
      <w:marTop w:val="0"/>
      <w:marBottom w:val="0"/>
      <w:divBdr>
        <w:top w:val="none" w:sz="0" w:space="0" w:color="auto"/>
        <w:left w:val="none" w:sz="0" w:space="0" w:color="auto"/>
        <w:bottom w:val="none" w:sz="0" w:space="0" w:color="auto"/>
        <w:right w:val="none" w:sz="0" w:space="0" w:color="auto"/>
      </w:divBdr>
    </w:div>
    <w:div w:id="435250775">
      <w:bodyDiv w:val="1"/>
      <w:marLeft w:val="0"/>
      <w:marRight w:val="0"/>
      <w:marTop w:val="0"/>
      <w:marBottom w:val="0"/>
      <w:divBdr>
        <w:top w:val="none" w:sz="0" w:space="0" w:color="auto"/>
        <w:left w:val="none" w:sz="0" w:space="0" w:color="auto"/>
        <w:bottom w:val="none" w:sz="0" w:space="0" w:color="auto"/>
        <w:right w:val="none" w:sz="0" w:space="0" w:color="auto"/>
      </w:divBdr>
    </w:div>
    <w:div w:id="793598638">
      <w:bodyDiv w:val="1"/>
      <w:marLeft w:val="0"/>
      <w:marRight w:val="0"/>
      <w:marTop w:val="0"/>
      <w:marBottom w:val="0"/>
      <w:divBdr>
        <w:top w:val="none" w:sz="0" w:space="0" w:color="auto"/>
        <w:left w:val="none" w:sz="0" w:space="0" w:color="auto"/>
        <w:bottom w:val="none" w:sz="0" w:space="0" w:color="auto"/>
        <w:right w:val="none" w:sz="0" w:space="0" w:color="auto"/>
      </w:divBdr>
    </w:div>
    <w:div w:id="844706987">
      <w:bodyDiv w:val="1"/>
      <w:marLeft w:val="0"/>
      <w:marRight w:val="0"/>
      <w:marTop w:val="0"/>
      <w:marBottom w:val="0"/>
      <w:divBdr>
        <w:top w:val="none" w:sz="0" w:space="0" w:color="auto"/>
        <w:left w:val="none" w:sz="0" w:space="0" w:color="auto"/>
        <w:bottom w:val="none" w:sz="0" w:space="0" w:color="auto"/>
        <w:right w:val="none" w:sz="0" w:space="0" w:color="auto"/>
      </w:divBdr>
    </w:div>
    <w:div w:id="1018969777">
      <w:bodyDiv w:val="1"/>
      <w:marLeft w:val="0"/>
      <w:marRight w:val="0"/>
      <w:marTop w:val="0"/>
      <w:marBottom w:val="0"/>
      <w:divBdr>
        <w:top w:val="none" w:sz="0" w:space="0" w:color="auto"/>
        <w:left w:val="none" w:sz="0" w:space="0" w:color="auto"/>
        <w:bottom w:val="none" w:sz="0" w:space="0" w:color="auto"/>
        <w:right w:val="none" w:sz="0" w:space="0" w:color="auto"/>
      </w:divBdr>
    </w:div>
    <w:div w:id="1280066535">
      <w:bodyDiv w:val="1"/>
      <w:marLeft w:val="0"/>
      <w:marRight w:val="0"/>
      <w:marTop w:val="0"/>
      <w:marBottom w:val="0"/>
      <w:divBdr>
        <w:top w:val="none" w:sz="0" w:space="0" w:color="auto"/>
        <w:left w:val="none" w:sz="0" w:space="0" w:color="auto"/>
        <w:bottom w:val="none" w:sz="0" w:space="0" w:color="auto"/>
        <w:right w:val="none" w:sz="0" w:space="0" w:color="auto"/>
      </w:divBdr>
    </w:div>
    <w:div w:id="1429043319">
      <w:bodyDiv w:val="1"/>
      <w:marLeft w:val="0"/>
      <w:marRight w:val="0"/>
      <w:marTop w:val="0"/>
      <w:marBottom w:val="0"/>
      <w:divBdr>
        <w:top w:val="none" w:sz="0" w:space="0" w:color="auto"/>
        <w:left w:val="none" w:sz="0" w:space="0" w:color="auto"/>
        <w:bottom w:val="none" w:sz="0" w:space="0" w:color="auto"/>
        <w:right w:val="none" w:sz="0" w:space="0" w:color="auto"/>
      </w:divBdr>
    </w:div>
    <w:div w:id="1540700587">
      <w:bodyDiv w:val="1"/>
      <w:marLeft w:val="0"/>
      <w:marRight w:val="0"/>
      <w:marTop w:val="0"/>
      <w:marBottom w:val="0"/>
      <w:divBdr>
        <w:top w:val="none" w:sz="0" w:space="0" w:color="auto"/>
        <w:left w:val="none" w:sz="0" w:space="0" w:color="auto"/>
        <w:bottom w:val="none" w:sz="0" w:space="0" w:color="auto"/>
        <w:right w:val="none" w:sz="0" w:space="0" w:color="auto"/>
      </w:divBdr>
    </w:div>
    <w:div w:id="17949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208C-9779-4473-B145-F1409469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輔導室-輔導組長</cp:lastModifiedBy>
  <cp:revision>2</cp:revision>
  <cp:lastPrinted>2017-04-13T08:25:00Z</cp:lastPrinted>
  <dcterms:created xsi:type="dcterms:W3CDTF">2018-11-16T04:02:00Z</dcterms:created>
  <dcterms:modified xsi:type="dcterms:W3CDTF">2018-11-16T04:02:00Z</dcterms:modified>
</cp:coreProperties>
</file>