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08" w:rsidRPr="009029AF" w:rsidRDefault="001002E8" w:rsidP="001002E8">
      <w:pPr>
        <w:jc w:val="center"/>
        <w:rPr>
          <w:rFonts w:ascii="王漢宗細圓體繁" w:eastAsia="王漢宗細圓體繁"/>
          <w:sz w:val="44"/>
          <w:szCs w:val="44"/>
        </w:rPr>
      </w:pPr>
      <w:r w:rsidRPr="009029AF">
        <w:rPr>
          <w:rFonts w:ascii="王漢宗細圓體繁" w:eastAsia="王漢宗細圓體繁" w:hint="eastAsia"/>
          <w:sz w:val="44"/>
          <w:szCs w:val="44"/>
        </w:rPr>
        <w:t>雙園國小郵政儲金結清時程表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47"/>
        <w:gridCol w:w="5860"/>
        <w:gridCol w:w="2449"/>
      </w:tblGrid>
      <w:tr w:rsidR="001002E8" w:rsidRPr="009029AF" w:rsidTr="009F1BC2">
        <w:tc>
          <w:tcPr>
            <w:tcW w:w="1027" w:type="pct"/>
          </w:tcPr>
          <w:p w:rsidR="001002E8" w:rsidRPr="009029AF" w:rsidRDefault="001002E8" w:rsidP="001002E8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時間</w:t>
            </w:r>
          </w:p>
        </w:tc>
        <w:tc>
          <w:tcPr>
            <w:tcW w:w="2802" w:type="pct"/>
          </w:tcPr>
          <w:p w:rsidR="001002E8" w:rsidRPr="009029AF" w:rsidRDefault="001002E8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工作內容</w:t>
            </w:r>
          </w:p>
        </w:tc>
        <w:tc>
          <w:tcPr>
            <w:tcW w:w="1171" w:type="pct"/>
          </w:tcPr>
          <w:p w:rsidR="001002E8" w:rsidRPr="009029AF" w:rsidRDefault="001002E8" w:rsidP="001002E8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學年</w:t>
            </w: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1002E8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10/08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(一）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以班級為單位繳交儲金簿</w:t>
            </w:r>
          </w:p>
        </w:tc>
        <w:tc>
          <w:tcPr>
            <w:tcW w:w="1171" w:type="pct"/>
            <w:vMerge w:val="restart"/>
          </w:tcPr>
          <w:p w:rsidR="009F1BC2" w:rsidRDefault="009F1BC2" w:rsidP="001002E8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二</w:t>
            </w:r>
          </w:p>
          <w:p w:rsidR="009F1BC2" w:rsidRDefault="009F1BC2" w:rsidP="001002E8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年</w:t>
            </w:r>
          </w:p>
          <w:p w:rsidR="009F1BC2" w:rsidRPr="009029AF" w:rsidRDefault="009F1BC2" w:rsidP="001002E8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級</w:t>
            </w: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1002E8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10/17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(三）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辦理結清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、</w:t>
            </w: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轉存作業</w:t>
            </w:r>
          </w:p>
        </w:tc>
        <w:tc>
          <w:tcPr>
            <w:tcW w:w="1171" w:type="pct"/>
            <w:vMerge/>
          </w:tcPr>
          <w:p w:rsidR="009F1BC2" w:rsidRPr="009029AF" w:rsidRDefault="009F1BC2" w:rsidP="001002E8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1002E8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10/19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(五）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發放儲金</w:t>
            </w:r>
          </w:p>
        </w:tc>
        <w:tc>
          <w:tcPr>
            <w:tcW w:w="1171" w:type="pct"/>
            <w:vMerge/>
          </w:tcPr>
          <w:p w:rsidR="009F1BC2" w:rsidRPr="009029AF" w:rsidRDefault="009F1BC2" w:rsidP="001002E8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10/29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(一）</w:t>
            </w:r>
          </w:p>
        </w:tc>
        <w:tc>
          <w:tcPr>
            <w:tcW w:w="2763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以班級為單位繳交儲金簿</w:t>
            </w:r>
          </w:p>
        </w:tc>
        <w:tc>
          <w:tcPr>
            <w:tcW w:w="1210" w:type="pct"/>
            <w:vMerge w:val="restart"/>
          </w:tcPr>
          <w:p w:rsidR="009F1BC2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三</w:t>
            </w:r>
          </w:p>
          <w:p w:rsidR="009F1BC2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年</w:t>
            </w:r>
          </w:p>
          <w:p w:rsidR="009F1BC2" w:rsidRPr="009029AF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級</w:t>
            </w: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11/07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(三）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辦理結清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、</w:t>
            </w: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轉存作業</w:t>
            </w:r>
          </w:p>
        </w:tc>
        <w:tc>
          <w:tcPr>
            <w:tcW w:w="1171" w:type="pct"/>
            <w:vMerge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11/09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(五）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發放儲金</w:t>
            </w:r>
          </w:p>
        </w:tc>
        <w:tc>
          <w:tcPr>
            <w:tcW w:w="1171" w:type="pct"/>
            <w:vMerge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11/20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(二）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以班級為單位繳交儲金簿</w:t>
            </w:r>
          </w:p>
        </w:tc>
        <w:tc>
          <w:tcPr>
            <w:tcW w:w="1171" w:type="pct"/>
            <w:vMerge w:val="restart"/>
          </w:tcPr>
          <w:p w:rsidR="009F1BC2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四</w:t>
            </w:r>
          </w:p>
          <w:p w:rsidR="009F1BC2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年</w:t>
            </w:r>
          </w:p>
          <w:p w:rsidR="009F1BC2" w:rsidRPr="009029AF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級</w:t>
            </w: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11/28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(三）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辦理結清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、</w:t>
            </w: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轉存作業</w:t>
            </w:r>
          </w:p>
        </w:tc>
        <w:tc>
          <w:tcPr>
            <w:tcW w:w="1171" w:type="pct"/>
            <w:vMerge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11/30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(五）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發放儲金</w:t>
            </w:r>
          </w:p>
        </w:tc>
        <w:tc>
          <w:tcPr>
            <w:tcW w:w="1171" w:type="pct"/>
            <w:vMerge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12/10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(一）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以班級為單位繳交儲金簿</w:t>
            </w:r>
          </w:p>
        </w:tc>
        <w:tc>
          <w:tcPr>
            <w:tcW w:w="1171" w:type="pct"/>
            <w:vMerge w:val="restart"/>
          </w:tcPr>
          <w:p w:rsidR="009F1BC2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五</w:t>
            </w:r>
          </w:p>
          <w:p w:rsidR="009F1BC2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年</w:t>
            </w:r>
          </w:p>
          <w:p w:rsidR="009F1BC2" w:rsidRPr="009029AF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級</w:t>
            </w: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12/12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(三）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辦理結清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、</w:t>
            </w: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轉存作業</w:t>
            </w:r>
          </w:p>
        </w:tc>
        <w:tc>
          <w:tcPr>
            <w:tcW w:w="1171" w:type="pct"/>
            <w:vMerge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12/14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(五）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發放儲金</w:t>
            </w:r>
          </w:p>
        </w:tc>
        <w:tc>
          <w:tcPr>
            <w:tcW w:w="1171" w:type="pct"/>
            <w:vMerge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01/02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(三）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以班級為單位繳交儲金簿</w:t>
            </w:r>
          </w:p>
        </w:tc>
        <w:tc>
          <w:tcPr>
            <w:tcW w:w="1171" w:type="pct"/>
            <w:vMerge w:val="restart"/>
          </w:tcPr>
          <w:p w:rsidR="009F1BC2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六</w:t>
            </w:r>
            <w:bookmarkStart w:id="0" w:name="_GoBack"/>
            <w:bookmarkEnd w:id="0"/>
          </w:p>
          <w:p w:rsidR="009F1BC2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年</w:t>
            </w:r>
          </w:p>
          <w:p w:rsidR="009F1BC2" w:rsidRPr="009029AF" w:rsidRDefault="009F1BC2" w:rsidP="009F1BC2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>
              <w:rPr>
                <w:rFonts w:ascii="王漢宗細圓體繁" w:eastAsia="王漢宗細圓體繁" w:hint="eastAsia"/>
                <w:sz w:val="36"/>
                <w:szCs w:val="36"/>
              </w:rPr>
              <w:t>級</w:t>
            </w: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01/09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(三）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辦理結清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、</w:t>
            </w: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轉存作業</w:t>
            </w:r>
          </w:p>
        </w:tc>
        <w:tc>
          <w:tcPr>
            <w:tcW w:w="1171" w:type="pct"/>
            <w:vMerge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</w:p>
        </w:tc>
      </w:tr>
      <w:tr w:rsidR="009F1BC2" w:rsidRPr="009029AF" w:rsidTr="009F1BC2">
        <w:tc>
          <w:tcPr>
            <w:tcW w:w="1027" w:type="pct"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01/11</w:t>
            </w:r>
            <w:r w:rsidRPr="009029AF">
              <w:rPr>
                <w:rFonts w:ascii="王漢宗細圓體繁" w:eastAsia="王漢宗細圓體繁" w:hAnsi="標楷體" w:hint="eastAsia"/>
                <w:sz w:val="36"/>
                <w:szCs w:val="36"/>
              </w:rPr>
              <w:t>(五）</w:t>
            </w:r>
          </w:p>
        </w:tc>
        <w:tc>
          <w:tcPr>
            <w:tcW w:w="2802" w:type="pct"/>
          </w:tcPr>
          <w:p w:rsidR="009F1BC2" w:rsidRPr="009029AF" w:rsidRDefault="009F1BC2" w:rsidP="00F317EB">
            <w:pPr>
              <w:rPr>
                <w:rFonts w:ascii="王漢宗細圓體繁" w:eastAsia="王漢宗細圓體繁"/>
                <w:sz w:val="36"/>
                <w:szCs w:val="36"/>
              </w:rPr>
            </w:pPr>
            <w:r w:rsidRPr="009029AF">
              <w:rPr>
                <w:rFonts w:ascii="王漢宗細圓體繁" w:eastAsia="王漢宗細圓體繁" w:hint="eastAsia"/>
                <w:sz w:val="36"/>
                <w:szCs w:val="36"/>
              </w:rPr>
              <w:t>發放儲金</w:t>
            </w:r>
          </w:p>
        </w:tc>
        <w:tc>
          <w:tcPr>
            <w:tcW w:w="1171" w:type="pct"/>
            <w:vMerge/>
          </w:tcPr>
          <w:p w:rsidR="009F1BC2" w:rsidRPr="009029AF" w:rsidRDefault="009F1BC2" w:rsidP="00F317EB">
            <w:pPr>
              <w:jc w:val="center"/>
              <w:rPr>
                <w:rFonts w:ascii="王漢宗細圓體繁" w:eastAsia="王漢宗細圓體繁"/>
                <w:sz w:val="36"/>
                <w:szCs w:val="36"/>
              </w:rPr>
            </w:pPr>
          </w:p>
        </w:tc>
      </w:tr>
    </w:tbl>
    <w:p w:rsidR="00F317EB" w:rsidRPr="009029AF" w:rsidRDefault="00F317EB" w:rsidP="00F317EB">
      <w:pPr>
        <w:rPr>
          <w:rFonts w:ascii="王漢宗細圓體繁" w:eastAsia="王漢宗細圓體繁" w:hAnsiTheme="minorEastAsia"/>
          <w:b/>
          <w:sz w:val="28"/>
          <w:szCs w:val="28"/>
        </w:rPr>
      </w:pPr>
      <w:r w:rsidRPr="009029AF">
        <w:rPr>
          <w:rFonts w:ascii="王漢宗細圓體繁" w:eastAsia="王漢宗細圓體繁" w:hAnsiTheme="minorEastAsia" w:hint="eastAsia"/>
          <w:b/>
          <w:sz w:val="28"/>
          <w:szCs w:val="28"/>
        </w:rPr>
        <w:t>※本校師生郵局儲蓄存款全面停辦</w:t>
      </w:r>
      <w:r w:rsidRPr="009029AF">
        <w:rPr>
          <w:rFonts w:ascii="王漢宗細圓體繁" w:eastAsia="王漢宗細圓體繁" w:hAnsi="標楷體" w:hint="eastAsia"/>
          <w:b/>
          <w:sz w:val="28"/>
          <w:szCs w:val="28"/>
        </w:rPr>
        <w:t>，</w:t>
      </w:r>
      <w:r w:rsidRPr="009029AF">
        <w:rPr>
          <w:rFonts w:ascii="王漢宗細圓體繁" w:eastAsia="王漢宗細圓體繁" w:hAnsiTheme="minorEastAsia" w:hint="eastAsia"/>
          <w:b/>
          <w:sz w:val="28"/>
          <w:szCs w:val="28"/>
        </w:rPr>
        <w:t>依規定辦理結清作業</w:t>
      </w:r>
      <w:r w:rsidRPr="009029AF">
        <w:rPr>
          <w:rFonts w:ascii="王漢宗細圓體繁" w:eastAsia="王漢宗細圓體繁" w:hAnsi="標楷體" w:hint="eastAsia"/>
          <w:b/>
          <w:sz w:val="28"/>
          <w:szCs w:val="28"/>
        </w:rPr>
        <w:t>。</w:t>
      </w:r>
    </w:p>
    <w:p w:rsidR="001002E8" w:rsidRPr="009029AF" w:rsidRDefault="00F317EB" w:rsidP="00F317EB">
      <w:pPr>
        <w:rPr>
          <w:rFonts w:ascii="王漢宗細圓體繁" w:eastAsia="王漢宗細圓體繁"/>
          <w:b/>
          <w:sz w:val="28"/>
          <w:szCs w:val="28"/>
        </w:rPr>
      </w:pPr>
      <w:r w:rsidRPr="009029AF">
        <w:rPr>
          <w:rFonts w:ascii="王漢宗細圓體繁" w:eastAsia="王漢宗細圓體繁" w:hAnsiTheme="minorEastAsia" w:hint="eastAsia"/>
          <w:b/>
          <w:sz w:val="28"/>
          <w:szCs w:val="28"/>
        </w:rPr>
        <w:t>※</w:t>
      </w:r>
      <w:r w:rsidRPr="009029AF">
        <w:rPr>
          <w:rFonts w:ascii="王漢宗細圓體繁" w:eastAsia="王漢宗細圓體繁" w:hint="eastAsia"/>
          <w:b/>
          <w:sz w:val="28"/>
          <w:szCs w:val="28"/>
        </w:rPr>
        <w:t>儲金簿已繳交之班級免再繳交</w:t>
      </w:r>
      <w:r w:rsidR="009029AF" w:rsidRPr="009029AF">
        <w:rPr>
          <w:rFonts w:ascii="王漢宗細圓體繁" w:eastAsia="王漢宗細圓體繁" w:hAnsi="標楷體" w:hint="eastAsia"/>
          <w:b/>
          <w:sz w:val="28"/>
          <w:szCs w:val="28"/>
        </w:rPr>
        <w:t>，</w:t>
      </w:r>
      <w:r w:rsidR="009029AF">
        <w:rPr>
          <w:rFonts w:ascii="王漢宗細圓體繁" w:eastAsia="王漢宗細圓體繁" w:hAnsi="標楷體" w:hint="eastAsia"/>
          <w:b/>
          <w:sz w:val="28"/>
          <w:szCs w:val="28"/>
        </w:rPr>
        <w:t>本表時程若有調整</w:t>
      </w:r>
      <w:r w:rsidR="002C65A0">
        <w:rPr>
          <w:rFonts w:ascii="王漢宗細圓體繁" w:eastAsia="王漢宗細圓體繁" w:hAnsi="標楷體" w:hint="eastAsia"/>
          <w:b/>
          <w:sz w:val="28"/>
          <w:szCs w:val="28"/>
        </w:rPr>
        <w:t>於校網即時修正之</w:t>
      </w:r>
      <w:r w:rsidRPr="009029AF">
        <w:rPr>
          <w:rFonts w:ascii="王漢宗細圓體繁" w:eastAsia="王漢宗細圓體繁" w:hAnsi="標楷體" w:hint="eastAsia"/>
          <w:b/>
          <w:sz w:val="28"/>
          <w:szCs w:val="28"/>
        </w:rPr>
        <w:t>。</w:t>
      </w:r>
    </w:p>
    <w:p w:rsidR="00F317EB" w:rsidRPr="009029AF" w:rsidRDefault="00F317EB" w:rsidP="00295895">
      <w:pPr>
        <w:ind w:left="280" w:hangingChars="100" w:hanging="280"/>
        <w:rPr>
          <w:rFonts w:ascii="王漢宗細圓體繁" w:eastAsia="王漢宗細圓體繁"/>
          <w:b/>
          <w:sz w:val="28"/>
          <w:szCs w:val="28"/>
        </w:rPr>
      </w:pPr>
      <w:r w:rsidRPr="009029AF">
        <w:rPr>
          <w:rFonts w:ascii="王漢宗細圓體繁" w:eastAsia="王漢宗細圓體繁" w:hAnsiTheme="minorEastAsia" w:hint="eastAsia"/>
          <w:b/>
          <w:sz w:val="28"/>
          <w:szCs w:val="28"/>
        </w:rPr>
        <w:t>※</w:t>
      </w:r>
      <w:r w:rsidRPr="009029AF">
        <w:rPr>
          <w:rFonts w:ascii="王漢宗細圓體繁" w:eastAsia="王漢宗細圓體繁" w:hint="eastAsia"/>
          <w:b/>
          <w:sz w:val="28"/>
          <w:szCs w:val="28"/>
        </w:rPr>
        <w:t>諮詢電話</w:t>
      </w:r>
      <w:r w:rsidRPr="009029AF">
        <w:rPr>
          <w:rFonts w:ascii="王漢宗細圓體繁" w:eastAsia="王漢宗細圓體繁" w:hAnsiTheme="minorEastAsia" w:hint="eastAsia"/>
          <w:b/>
          <w:sz w:val="28"/>
          <w:szCs w:val="28"/>
        </w:rPr>
        <w:t>：</w:t>
      </w:r>
      <w:r w:rsidRPr="009029AF">
        <w:rPr>
          <w:rFonts w:ascii="王漢宗細圓體繁" w:eastAsia="王漢宗細圓體繁" w:hint="eastAsia"/>
          <w:b/>
          <w:sz w:val="28"/>
          <w:szCs w:val="28"/>
        </w:rPr>
        <w:t>北門郵局雷先生23114331-7259</w:t>
      </w:r>
      <w:r w:rsidRPr="009029AF">
        <w:rPr>
          <w:rFonts w:ascii="王漢宗細圓體繁" w:eastAsia="王漢宗細圓體繁" w:hAnsi="標楷體" w:hint="eastAsia"/>
          <w:b/>
          <w:sz w:val="28"/>
          <w:szCs w:val="28"/>
        </w:rPr>
        <w:t>、雙園國小王主任23061893-161。</w:t>
      </w:r>
    </w:p>
    <w:sectPr w:rsidR="00F317EB" w:rsidRPr="009029AF" w:rsidSect="00F317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65" w:rsidRDefault="00932C65" w:rsidP="009F1BC2">
      <w:r>
        <w:separator/>
      </w:r>
    </w:p>
  </w:endnote>
  <w:endnote w:type="continuationSeparator" w:id="0">
    <w:p w:rsidR="00932C65" w:rsidRDefault="00932C65" w:rsidP="009F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65" w:rsidRDefault="00932C65" w:rsidP="009F1BC2">
      <w:r>
        <w:separator/>
      </w:r>
    </w:p>
  </w:footnote>
  <w:footnote w:type="continuationSeparator" w:id="0">
    <w:p w:rsidR="00932C65" w:rsidRDefault="00932C65" w:rsidP="009F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21"/>
    <w:rsid w:val="001002E8"/>
    <w:rsid w:val="00295895"/>
    <w:rsid w:val="002C65A0"/>
    <w:rsid w:val="00893A21"/>
    <w:rsid w:val="009029AF"/>
    <w:rsid w:val="00932C65"/>
    <w:rsid w:val="009F1BC2"/>
    <w:rsid w:val="00C20108"/>
    <w:rsid w:val="00F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56C59"/>
  <w15:chartTrackingRefBased/>
  <w15:docId w15:val="{AD8CF3A1-EC55-44FB-B606-1C48611D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5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58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1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1BC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1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1B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學務處-學務主任</dc:creator>
  <cp:keywords/>
  <dc:description/>
  <cp:lastModifiedBy>學務處-學務主任</cp:lastModifiedBy>
  <cp:revision>4</cp:revision>
  <cp:lastPrinted>2018-09-26T03:09:00Z</cp:lastPrinted>
  <dcterms:created xsi:type="dcterms:W3CDTF">2018-09-26T02:38:00Z</dcterms:created>
  <dcterms:modified xsi:type="dcterms:W3CDTF">2018-09-26T03:40:00Z</dcterms:modified>
</cp:coreProperties>
</file>